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7DF8BF7D">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eastAsia="方正仿宋_GBK"/>
          <w:b w:val="0"/>
          <w:bCs w:val="0"/>
          <w:color w:val="000000" w:themeColor="text1"/>
          <w:sz w:val="32"/>
          <w:szCs w:val="32"/>
          <w14:textFill>
            <w14:solidFill>
              <w14:schemeClr w14:val="tx1"/>
            </w14:solidFill>
          </w14:textFill>
        </w:rPr>
      </w:pPr>
    </w:p>
    <w:p w14:paraId="4CBB3F45">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eastAsia="方正仿宋_GBK"/>
          <w:b w:val="0"/>
          <w:bCs w:val="0"/>
          <w:color w:val="000000" w:themeColor="text1"/>
          <w:sz w:val="32"/>
          <w:szCs w:val="32"/>
          <w14:textFill>
            <w14:solidFill>
              <w14:schemeClr w14:val="tx1"/>
            </w14:solidFill>
          </w14:textFill>
        </w:rPr>
      </w:pPr>
    </w:p>
    <w:p w14:paraId="2D9D3683">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eastAsia="方正仿宋_GBK"/>
          <w:b w:val="0"/>
          <w:bCs w:val="0"/>
          <w:color w:val="000000" w:themeColor="text1"/>
          <w:sz w:val="32"/>
          <w:szCs w:val="32"/>
          <w14:textFill>
            <w14:solidFill>
              <w14:schemeClr w14:val="tx1"/>
            </w14:solidFill>
          </w14:textFill>
        </w:rPr>
      </w:pPr>
    </w:p>
    <w:p w14:paraId="383D647D">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eastAsia="方正仿宋_GBK"/>
          <w:b w:val="0"/>
          <w:bCs w:val="0"/>
          <w:color w:val="000000" w:themeColor="text1"/>
          <w:sz w:val="32"/>
          <w:szCs w:val="32"/>
          <w14:textFill>
            <w14:solidFill>
              <w14:schemeClr w14:val="tx1"/>
            </w14:solidFill>
          </w14:textFill>
        </w:rPr>
      </w:pPr>
    </w:p>
    <w:p w14:paraId="5A7D03D9">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eastAsia="方正仿宋_GBK"/>
          <w:b w:val="0"/>
          <w:bCs w:val="0"/>
          <w:color w:val="000000" w:themeColor="text1"/>
          <w:sz w:val="32"/>
          <w:szCs w:val="32"/>
          <w14:textFill>
            <w14:solidFill>
              <w14:schemeClr w14:val="tx1"/>
            </w14:solidFill>
          </w14:textFill>
        </w:rPr>
      </w:pPr>
    </w:p>
    <w:p w14:paraId="74EBA890">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eastAsia="方正仿宋_GBK"/>
          <w:b w:val="0"/>
          <w:bCs w:val="0"/>
          <w:color w:val="000000" w:themeColor="text1"/>
          <w:sz w:val="32"/>
          <w:szCs w:val="32"/>
          <w14:textFill>
            <w14:solidFill>
              <w14:schemeClr w14:val="tx1"/>
            </w14:solidFill>
          </w14:textFill>
        </w:rPr>
      </w:pPr>
    </w:p>
    <w:p w14:paraId="3894AEFA">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eastAsia="方正仿宋_GBK"/>
          <w:b w:val="0"/>
          <w:bCs w:val="0"/>
          <w:color w:val="000000" w:themeColor="text1"/>
          <w:sz w:val="32"/>
          <w:szCs w:val="32"/>
          <w14:textFill>
            <w14:solidFill>
              <w14:schemeClr w14:val="tx1"/>
            </w14:solidFill>
          </w14:textFill>
        </w:rPr>
      </w:pPr>
    </w:p>
    <w:p w14:paraId="67E1718A">
      <w:pPr>
        <w:keepNext w:val="0"/>
        <w:keepLines w:val="0"/>
        <w:pageBreakBefore w:val="0"/>
        <w:widowControl w:val="0"/>
        <w:kinsoku/>
        <w:wordWrap/>
        <w:overflowPunct/>
        <w:topLinePunct w:val="0"/>
        <w:autoSpaceDE/>
        <w:autoSpaceDN/>
        <w:bidi w:val="0"/>
        <w:spacing w:line="560" w:lineRule="exact"/>
        <w:jc w:val="center"/>
        <w:textAlignment w:val="auto"/>
        <w:rPr>
          <w:rFonts w:eastAsia="方正仿宋_GBK"/>
          <w:b w:val="0"/>
          <w:bCs w:val="0"/>
          <w:color w:val="000000" w:themeColor="text1"/>
          <w:sz w:val="32"/>
          <w:szCs w:val="32"/>
          <w14:textFill>
            <w14:solidFill>
              <w14:schemeClr w14:val="tx1"/>
            </w14:solidFill>
          </w14:textFill>
        </w:rPr>
      </w:pPr>
      <w:bookmarkStart w:id="2" w:name="_GoBack"/>
      <w:r>
        <w:rPr>
          <w:rFonts w:eastAsia="方正仿宋_GBK"/>
          <w:b w:val="0"/>
          <w:bCs w:val="0"/>
          <w:color w:val="000000" w:themeColor="text1"/>
          <w:sz w:val="32"/>
          <w:szCs w:val="32"/>
          <w14:textFill>
            <w14:solidFill>
              <w14:schemeClr w14:val="tx1"/>
            </w14:solidFill>
          </w14:textFill>
        </w:rPr>
        <w:t>忠府办发〔202</w:t>
      </w:r>
      <w:r>
        <w:rPr>
          <w:rFonts w:hint="eastAsia" w:eastAsia="方正仿宋_GBK"/>
          <w:b w:val="0"/>
          <w:bCs w:val="0"/>
          <w:color w:val="000000" w:themeColor="text1"/>
          <w:sz w:val="32"/>
          <w:szCs w:val="32"/>
          <w14:textFill>
            <w14:solidFill>
              <w14:schemeClr w14:val="tx1"/>
            </w14:solidFill>
          </w14:textFill>
        </w:rPr>
        <w:t>5</w:t>
      </w:r>
      <w:r>
        <w:rPr>
          <w:rFonts w:eastAsia="方正仿宋_GBK"/>
          <w:b w:val="0"/>
          <w:bCs w:val="0"/>
          <w:color w:val="000000" w:themeColor="text1"/>
          <w:sz w:val="32"/>
          <w:szCs w:val="32"/>
          <w14:textFill>
            <w14:solidFill>
              <w14:schemeClr w14:val="tx1"/>
            </w14:solidFill>
          </w14:textFill>
        </w:rPr>
        <w:t>〕</w:t>
      </w:r>
      <w:r>
        <w:rPr>
          <w:rFonts w:hint="eastAsia" w:eastAsia="方正仿宋_GBK"/>
          <w:b w:val="0"/>
          <w:bCs w:val="0"/>
          <w:color w:val="000000" w:themeColor="text1"/>
          <w:sz w:val="32"/>
          <w:szCs w:val="32"/>
          <w:lang w:val="en-US" w:eastAsia="zh-CN"/>
          <w14:textFill>
            <w14:solidFill>
              <w14:schemeClr w14:val="tx1"/>
            </w14:solidFill>
          </w14:textFill>
        </w:rPr>
        <w:t>45</w:t>
      </w:r>
      <w:r>
        <w:rPr>
          <w:rFonts w:eastAsia="方正仿宋_GBK"/>
          <w:b w:val="0"/>
          <w:bCs w:val="0"/>
          <w:color w:val="000000" w:themeColor="text1"/>
          <w:sz w:val="32"/>
          <w:szCs w:val="32"/>
          <w14:textFill>
            <w14:solidFill>
              <w14:schemeClr w14:val="tx1"/>
            </w14:solidFill>
          </w14:textFill>
        </w:rPr>
        <w:t>号</w:t>
      </w:r>
    </w:p>
    <w:bookmarkEnd w:id="2"/>
    <w:p w14:paraId="6396AC48">
      <w:pPr>
        <w:keepNext w:val="0"/>
        <w:keepLines w:val="0"/>
        <w:pageBreakBefore w:val="0"/>
        <w:widowControl w:val="0"/>
        <w:kinsoku/>
        <w:wordWrap/>
        <w:overflowPunct/>
        <w:topLinePunct w:val="0"/>
        <w:autoSpaceDE/>
        <w:autoSpaceDN/>
        <w:bidi w:val="0"/>
        <w:spacing w:line="560" w:lineRule="exact"/>
        <w:jc w:val="center"/>
        <w:textAlignment w:val="auto"/>
        <w:rPr>
          <w:rFonts w:eastAsia="方正仿宋_GBK"/>
          <w:b w:val="0"/>
          <w:bCs w:val="0"/>
          <w:color w:val="000000" w:themeColor="text1"/>
          <w:sz w:val="32"/>
          <w:szCs w:val="32"/>
          <w14:textFill>
            <w14:solidFill>
              <w14:schemeClr w14:val="tx1"/>
            </w14:solidFill>
          </w14:textFill>
        </w:rPr>
      </w:pPr>
    </w:p>
    <w:p w14:paraId="4434096D">
      <w:pPr>
        <w:keepNext w:val="0"/>
        <w:keepLines w:val="0"/>
        <w:pageBreakBefore w:val="0"/>
        <w:widowControl w:val="0"/>
        <w:kinsoku/>
        <w:wordWrap/>
        <w:overflowPunct/>
        <w:topLinePunct w:val="0"/>
        <w:autoSpaceDE/>
        <w:autoSpaceDN/>
        <w:bidi w:val="0"/>
        <w:spacing w:line="560" w:lineRule="exact"/>
        <w:jc w:val="center"/>
        <w:textAlignment w:val="auto"/>
        <w:rPr>
          <w:rFonts w:eastAsia="方正小标宋_GBK"/>
          <w:b w:val="0"/>
          <w:bCs w:val="0"/>
          <w:color w:val="000000" w:themeColor="text1"/>
          <w:sz w:val="44"/>
          <w:szCs w:val="44"/>
          <w14:textFill>
            <w14:solidFill>
              <w14:schemeClr w14:val="tx1"/>
            </w14:solidFill>
          </w14:textFill>
        </w:rPr>
      </w:pPr>
    </w:p>
    <w:p w14:paraId="0BF7D2BE">
      <w:pPr>
        <w:keepNext w:val="0"/>
        <w:keepLines w:val="0"/>
        <w:pageBreakBefore w:val="0"/>
        <w:widowControl w:val="0"/>
        <w:kinsoku/>
        <w:wordWrap/>
        <w:overflowPunct/>
        <w:topLinePunct w:val="0"/>
        <w:autoSpaceDE/>
        <w:autoSpaceDN/>
        <w:bidi w:val="0"/>
        <w:adjustRightInd/>
        <w:snapToGrid/>
        <w:spacing w:line="660" w:lineRule="exact"/>
        <w:jc w:val="center"/>
        <w:textAlignment w:val="auto"/>
        <w:rPr>
          <w:rFonts w:eastAsia="方正小标宋_GBK"/>
          <w:b w:val="0"/>
          <w:bCs w:val="0"/>
          <w:color w:val="000000" w:themeColor="text1"/>
          <w:sz w:val="44"/>
          <w:szCs w:val="44"/>
          <w14:textFill>
            <w14:solidFill>
              <w14:schemeClr w14:val="tx1"/>
            </w14:solidFill>
          </w14:textFill>
        </w:rPr>
      </w:pPr>
      <w:r>
        <w:rPr>
          <w:rFonts w:eastAsia="方正小标宋_GBK"/>
          <w:b w:val="0"/>
          <w:bCs w:val="0"/>
          <w:color w:val="000000" w:themeColor="text1"/>
          <w:sz w:val="44"/>
          <w:szCs w:val="44"/>
          <w14:textFill>
            <w14:solidFill>
              <w14:schemeClr w14:val="tx1"/>
            </w14:solidFill>
          </w14:textFill>
        </w:rPr>
        <w:t>忠县人民政府办公室</w:t>
      </w:r>
    </w:p>
    <w:p w14:paraId="657279E1">
      <w:pPr>
        <w:keepNext w:val="0"/>
        <w:keepLines w:val="0"/>
        <w:pageBreakBefore w:val="0"/>
        <w:widowControl w:val="0"/>
        <w:kinsoku/>
        <w:wordWrap/>
        <w:overflowPunct/>
        <w:topLinePunct w:val="0"/>
        <w:autoSpaceDE/>
        <w:autoSpaceDN/>
        <w:bidi w:val="0"/>
        <w:adjustRightInd/>
        <w:snapToGrid/>
        <w:spacing w:line="660" w:lineRule="exact"/>
        <w:jc w:val="center"/>
        <w:textAlignment w:val="auto"/>
        <w:rPr>
          <w:rFonts w:hint="eastAsia" w:ascii="方正小标宋_GBK" w:hAnsi="方正小标宋_GBK" w:eastAsia="方正小标宋_GBK" w:cs="方正小标宋_GBK"/>
          <w:b w:val="0"/>
          <w:bCs w:val="0"/>
          <w:sz w:val="44"/>
          <w:szCs w:val="44"/>
          <w:lang w:val="en-US" w:eastAsia="zh-CN"/>
        </w:rPr>
      </w:pPr>
      <w:r>
        <w:rPr>
          <w:rFonts w:eastAsia="方正小标宋_GBK"/>
          <w:b w:val="0"/>
          <w:bCs w:val="0"/>
          <w:color w:val="000000" w:themeColor="text1"/>
          <w:sz w:val="44"/>
          <w:szCs w:val="44"/>
          <w14:textFill>
            <w14:solidFill>
              <w14:schemeClr w14:val="tx1"/>
            </w14:solidFill>
          </w14:textFill>
        </w:rPr>
        <w:t>关于印发</w:t>
      </w:r>
      <w:r>
        <w:rPr>
          <w:rFonts w:hint="eastAsia" w:ascii="方正小标宋_GBK" w:hAnsi="方正小标宋_GBK" w:eastAsia="方正小标宋_GBK" w:cs="方正小标宋_GBK"/>
          <w:b w:val="0"/>
          <w:bCs w:val="0"/>
          <w:sz w:val="44"/>
          <w:szCs w:val="44"/>
          <w:lang w:val="en-US" w:eastAsia="zh-CN"/>
        </w:rPr>
        <w:t>忠县遏制与防治艾滋病行动计划</w:t>
      </w:r>
    </w:p>
    <w:p w14:paraId="6EB8E031">
      <w:pPr>
        <w:keepNext w:val="0"/>
        <w:keepLines w:val="0"/>
        <w:pageBreakBefore w:val="0"/>
        <w:widowControl w:val="0"/>
        <w:kinsoku/>
        <w:wordWrap/>
        <w:overflowPunct/>
        <w:topLinePunct w:val="0"/>
        <w:autoSpaceDE/>
        <w:autoSpaceDN/>
        <w:bidi w:val="0"/>
        <w:adjustRightInd/>
        <w:snapToGrid/>
        <w:spacing w:line="660" w:lineRule="exact"/>
        <w:jc w:val="center"/>
        <w:textAlignment w:val="auto"/>
        <w:rPr>
          <w:rFonts w:eastAsia="方正小标宋_GBK"/>
          <w:b w:val="0"/>
          <w:bCs w:val="0"/>
          <w:color w:val="000000" w:themeColor="text1"/>
          <w:sz w:val="44"/>
          <w:szCs w:val="44"/>
          <w14:textFill>
            <w14:solidFill>
              <w14:schemeClr w14:val="tx1"/>
            </w14:solidFill>
          </w14:textFill>
        </w:rPr>
      </w:pPr>
      <w:r>
        <w:rPr>
          <w:rFonts w:hint="default" w:ascii="Times New Roman" w:hAnsi="Times New Roman" w:eastAsia="方正小标宋_GBK" w:cs="Times New Roman"/>
          <w:b w:val="0"/>
          <w:bCs w:val="0"/>
          <w:sz w:val="44"/>
          <w:szCs w:val="44"/>
        </w:rPr>
        <w:t>（2025—2030</w:t>
      </w:r>
      <w:r>
        <w:rPr>
          <w:rFonts w:hint="eastAsia" w:ascii="方正小标宋_GBK" w:hAnsi="方正小标宋_GBK" w:eastAsia="方正小标宋_GBK" w:cs="方正小标宋_GBK"/>
          <w:b w:val="0"/>
          <w:bCs w:val="0"/>
          <w:sz w:val="44"/>
          <w:szCs w:val="44"/>
        </w:rPr>
        <w:t>年）</w:t>
      </w:r>
      <w:r>
        <w:rPr>
          <w:rFonts w:eastAsia="方正小标宋_GBK"/>
          <w:b w:val="0"/>
          <w:bCs w:val="0"/>
          <w:color w:val="000000" w:themeColor="text1"/>
          <w:sz w:val="44"/>
          <w:szCs w:val="44"/>
          <w14:textFill>
            <w14:solidFill>
              <w14:schemeClr w14:val="tx1"/>
            </w14:solidFill>
          </w14:textFill>
        </w:rPr>
        <w:t>的通知</w:t>
      </w:r>
    </w:p>
    <w:p w14:paraId="65E8A008">
      <w:pPr>
        <w:keepNext w:val="0"/>
        <w:keepLines w:val="0"/>
        <w:pageBreakBefore w:val="0"/>
        <w:widowControl w:val="0"/>
        <w:kinsoku/>
        <w:wordWrap/>
        <w:overflowPunct/>
        <w:topLinePunct w:val="0"/>
        <w:autoSpaceDE/>
        <w:autoSpaceDN/>
        <w:bidi w:val="0"/>
        <w:spacing w:line="560" w:lineRule="exact"/>
        <w:textAlignment w:val="auto"/>
        <w:rPr>
          <w:rFonts w:eastAsia="方正仿宋_GBK"/>
          <w:b w:val="0"/>
          <w:bCs w:val="0"/>
          <w:color w:val="000000" w:themeColor="text1"/>
          <w:sz w:val="32"/>
          <w:szCs w:val="32"/>
          <w14:textFill>
            <w14:solidFill>
              <w14:schemeClr w14:val="tx1"/>
            </w14:solidFill>
          </w14:textFill>
        </w:rPr>
      </w:pPr>
    </w:p>
    <w:p w14:paraId="2EE00D39">
      <w:pPr>
        <w:keepNext w:val="0"/>
        <w:keepLines w:val="0"/>
        <w:pageBreakBefore w:val="0"/>
        <w:widowControl w:val="0"/>
        <w:kinsoku/>
        <w:wordWrap/>
        <w:overflowPunct/>
        <w:topLinePunct w:val="0"/>
        <w:autoSpaceDE/>
        <w:autoSpaceDN/>
        <w:bidi w:val="0"/>
        <w:spacing w:line="560" w:lineRule="exact"/>
        <w:jc w:val="both"/>
        <w:textAlignment w:val="auto"/>
        <w:rPr>
          <w:rFonts w:eastAsia="方正仿宋_GBK"/>
          <w:b w:val="0"/>
          <w:bCs w:val="0"/>
          <w:color w:val="000000" w:themeColor="text1"/>
          <w:sz w:val="32"/>
          <w:szCs w:val="32"/>
          <w14:textFill>
            <w14:solidFill>
              <w14:schemeClr w14:val="tx1"/>
            </w14:solidFill>
          </w14:textFill>
        </w:rPr>
      </w:pPr>
      <w:r>
        <w:rPr>
          <w:rFonts w:hint="eastAsia" w:eastAsia="方正仿宋_GBK"/>
          <w:b w:val="0"/>
          <w:bCs w:val="0"/>
          <w:color w:val="000000" w:themeColor="text1"/>
          <w:sz w:val="32"/>
          <w:szCs w:val="32"/>
          <w14:textFill>
            <w14:solidFill>
              <w14:schemeClr w14:val="tx1"/>
            </w14:solidFill>
          </w14:textFill>
        </w:rPr>
        <w:t>各乡镇人民政府，各街道办事处，县政府各部门：</w:t>
      </w:r>
    </w:p>
    <w:p w14:paraId="1632366E">
      <w:pPr>
        <w:keepNext w:val="0"/>
        <w:keepLines w:val="0"/>
        <w:pageBreakBefore w:val="0"/>
        <w:widowControl w:val="0"/>
        <w:kinsoku/>
        <w:wordWrap/>
        <w:overflowPunct/>
        <w:topLinePunct w:val="0"/>
        <w:autoSpaceDE/>
        <w:autoSpaceDN/>
        <w:bidi w:val="0"/>
        <w:spacing w:line="560" w:lineRule="exact"/>
        <w:ind w:firstLine="640" w:firstLineChars="200"/>
        <w:jc w:val="both"/>
        <w:textAlignment w:val="auto"/>
        <w:rPr>
          <w:rFonts w:hint="default" w:ascii="Times New Roman" w:hAnsi="Times New Roman" w:eastAsia="方正仿宋_GBK" w:cs="Times New Roman"/>
          <w:b w:val="0"/>
          <w:bCs w:val="0"/>
          <w:color w:val="000000" w:themeColor="text1"/>
          <w:sz w:val="32"/>
          <w:szCs w:val="32"/>
          <w14:textFill>
            <w14:solidFill>
              <w14:schemeClr w14:val="tx1"/>
            </w14:solidFill>
          </w14:textFill>
        </w:rPr>
      </w:pPr>
      <w:r>
        <w:rPr>
          <w:rFonts w:eastAsia="方正仿宋_GBK"/>
          <w:b w:val="0"/>
          <w:bCs w:val="0"/>
          <w:color w:val="000000" w:themeColor="text1"/>
          <w:sz w:val="32"/>
          <w:szCs w:val="32"/>
          <w14:textFill>
            <w14:solidFill>
              <w14:schemeClr w14:val="tx1"/>
            </w14:solidFill>
          </w14:textFill>
        </w:rPr>
        <w:t>《</w:t>
      </w:r>
      <w:r>
        <w:rPr>
          <w:rFonts w:hint="eastAsia" w:ascii="方正仿宋_GBK" w:hAnsi="方正仿宋_GBK" w:eastAsia="方正仿宋_GBK" w:cs="方正仿宋_GBK"/>
          <w:b w:val="0"/>
          <w:bCs w:val="0"/>
          <w:sz w:val="32"/>
          <w:szCs w:val="32"/>
          <w:lang w:val="en-US" w:eastAsia="zh-CN"/>
        </w:rPr>
        <w:t>忠县遏制与防治艾滋病行动计划</w:t>
      </w:r>
      <w:r>
        <w:rPr>
          <w:rFonts w:hint="default" w:ascii="Times New Roman" w:hAnsi="Times New Roman" w:eastAsia="方正仿宋_GBK" w:cs="Times New Roman"/>
          <w:b w:val="0"/>
          <w:bCs w:val="0"/>
          <w:sz w:val="32"/>
          <w:szCs w:val="32"/>
        </w:rPr>
        <w:t>（2025—2030年）</w:t>
      </w:r>
      <w:r>
        <w:rPr>
          <w:rFonts w:hint="default" w:ascii="Times New Roman" w:hAnsi="Times New Roman" w:eastAsia="方正仿宋_GBK" w:cs="Times New Roman"/>
          <w:b w:val="0"/>
          <w:bCs w:val="0"/>
          <w:color w:val="000000" w:themeColor="text1"/>
          <w:sz w:val="32"/>
          <w:szCs w:val="32"/>
          <w14:textFill>
            <w14:solidFill>
              <w14:schemeClr w14:val="tx1"/>
            </w14:solidFill>
          </w14:textFill>
        </w:rPr>
        <w:t>》</w:t>
      </w:r>
      <w:r>
        <w:rPr>
          <w:rFonts w:hint="eastAsia" w:eastAsia="方正仿宋_GBK" w:cs="Times New Roman"/>
          <w:b w:val="0"/>
          <w:bCs w:val="0"/>
          <w:color w:val="000000" w:themeColor="text1"/>
          <w:sz w:val="32"/>
          <w:szCs w:val="32"/>
          <w:lang w:eastAsia="zh-CN"/>
          <w14:textFill>
            <w14:solidFill>
              <w14:schemeClr w14:val="tx1"/>
            </w14:solidFill>
          </w14:textFill>
        </w:rPr>
        <w:t>已</w:t>
      </w:r>
      <w:r>
        <w:rPr>
          <w:rFonts w:eastAsia="方正仿宋_GBK"/>
          <w:b w:val="0"/>
          <w:bCs w:val="0"/>
          <w:color w:val="000000" w:themeColor="text1"/>
          <w:sz w:val="32"/>
          <w:szCs w:val="32"/>
          <w14:textFill>
            <w14:solidFill>
              <w14:schemeClr w14:val="tx1"/>
            </w14:solidFill>
          </w14:textFill>
        </w:rPr>
        <w:t>经县政府同意，</w:t>
      </w:r>
      <w:r>
        <w:rPr>
          <w:rFonts w:hint="eastAsia" w:eastAsia="方正仿宋_GBK"/>
          <w:b w:val="0"/>
          <w:bCs w:val="0"/>
          <w:color w:val="000000" w:themeColor="text1"/>
          <w:sz w:val="32"/>
          <w:szCs w:val="32"/>
          <w14:textFill>
            <w14:solidFill>
              <w14:schemeClr w14:val="tx1"/>
            </w14:solidFill>
          </w14:textFill>
        </w:rPr>
        <w:t>现</w:t>
      </w:r>
      <w:r>
        <w:rPr>
          <w:rFonts w:hint="default" w:ascii="Times New Roman" w:hAnsi="Times New Roman" w:eastAsia="方正仿宋_GBK" w:cs="Times New Roman"/>
          <w:b w:val="0"/>
          <w:bCs w:val="0"/>
          <w:color w:val="000000" w:themeColor="text1"/>
          <w:sz w:val="32"/>
          <w:szCs w:val="32"/>
          <w14:textFill>
            <w14:solidFill>
              <w14:schemeClr w14:val="tx1"/>
            </w14:solidFill>
          </w14:textFill>
        </w:rPr>
        <w:t>印发给你们，请认真贯彻执行。</w:t>
      </w:r>
    </w:p>
    <w:p w14:paraId="7B69588D">
      <w:pPr>
        <w:keepNext w:val="0"/>
        <w:keepLines w:val="0"/>
        <w:pageBreakBefore w:val="0"/>
        <w:widowControl w:val="0"/>
        <w:kinsoku/>
        <w:wordWrap/>
        <w:overflowPunct/>
        <w:topLinePunct w:val="0"/>
        <w:autoSpaceDE/>
        <w:autoSpaceDN/>
        <w:bidi w:val="0"/>
        <w:spacing w:line="560" w:lineRule="exact"/>
        <w:textAlignment w:val="auto"/>
        <w:rPr>
          <w:rFonts w:eastAsia="方正仿宋_GBK"/>
          <w:b w:val="0"/>
          <w:bCs w:val="0"/>
          <w:color w:val="000000" w:themeColor="text1"/>
          <w:sz w:val="32"/>
          <w:szCs w:val="32"/>
          <w14:textFill>
            <w14:solidFill>
              <w14:schemeClr w14:val="tx1"/>
            </w14:solidFill>
          </w14:textFill>
        </w:rPr>
      </w:pPr>
    </w:p>
    <w:p w14:paraId="7FE3F420">
      <w:pPr>
        <w:keepNext w:val="0"/>
        <w:keepLines w:val="0"/>
        <w:pageBreakBefore w:val="0"/>
        <w:widowControl w:val="0"/>
        <w:kinsoku/>
        <w:wordWrap/>
        <w:overflowPunct/>
        <w:topLinePunct w:val="0"/>
        <w:autoSpaceDE/>
        <w:autoSpaceDN/>
        <w:bidi w:val="0"/>
        <w:spacing w:line="560" w:lineRule="exact"/>
        <w:ind w:firstLine="4713" w:firstLineChars="1473"/>
        <w:textAlignment w:val="auto"/>
        <w:rPr>
          <w:rFonts w:eastAsia="方正仿宋_GBK"/>
          <w:b w:val="0"/>
          <w:bCs w:val="0"/>
          <w:color w:val="000000" w:themeColor="text1"/>
          <w:sz w:val="32"/>
          <w:szCs w:val="32"/>
          <w14:textFill>
            <w14:solidFill>
              <w14:schemeClr w14:val="tx1"/>
            </w14:solidFill>
          </w14:textFill>
        </w:rPr>
      </w:pPr>
    </w:p>
    <w:p w14:paraId="7CA669D3">
      <w:pPr>
        <w:keepNext w:val="0"/>
        <w:keepLines w:val="0"/>
        <w:pageBreakBefore w:val="0"/>
        <w:widowControl w:val="0"/>
        <w:kinsoku/>
        <w:wordWrap/>
        <w:overflowPunct/>
        <w:topLinePunct w:val="0"/>
        <w:autoSpaceDE/>
        <w:autoSpaceDN/>
        <w:bidi w:val="0"/>
        <w:adjustRightInd/>
        <w:snapToGrid/>
        <w:spacing w:line="560" w:lineRule="exact"/>
        <w:ind w:firstLine="4640" w:firstLineChars="1450"/>
        <w:textAlignment w:val="auto"/>
        <w:rPr>
          <w:rFonts w:eastAsia="方正仿宋_GBK"/>
          <w:b w:val="0"/>
          <w:bCs w:val="0"/>
          <w:color w:val="000000" w:themeColor="text1"/>
          <w:sz w:val="32"/>
          <w:szCs w:val="32"/>
          <w14:textFill>
            <w14:solidFill>
              <w14:schemeClr w14:val="tx1"/>
            </w14:solidFill>
          </w14:textFill>
        </w:rPr>
      </w:pPr>
      <w:r>
        <w:rPr>
          <w:rFonts w:eastAsia="方正仿宋_GBK"/>
          <w:b w:val="0"/>
          <w:bCs w:val="0"/>
          <w:color w:val="000000" w:themeColor="text1"/>
          <w:sz w:val="32"/>
          <w:szCs w:val="32"/>
          <w14:textFill>
            <w14:solidFill>
              <w14:schemeClr w14:val="tx1"/>
            </w14:solidFill>
          </w14:textFill>
        </w:rPr>
        <w:t>忠县人民政府办公室</w:t>
      </w:r>
    </w:p>
    <w:p w14:paraId="7910A401">
      <w:pPr>
        <w:keepNext w:val="0"/>
        <w:keepLines w:val="0"/>
        <w:pageBreakBefore w:val="0"/>
        <w:widowControl w:val="0"/>
        <w:kinsoku/>
        <w:wordWrap/>
        <w:overflowPunct/>
        <w:topLinePunct w:val="0"/>
        <w:autoSpaceDE/>
        <w:autoSpaceDN/>
        <w:bidi w:val="0"/>
        <w:adjustRightInd w:val="0"/>
        <w:snapToGrid w:val="0"/>
        <w:spacing w:line="560" w:lineRule="exact"/>
        <w:ind w:right="840" w:rightChars="400" w:firstLine="4800" w:firstLineChars="1500"/>
        <w:jc w:val="both"/>
        <w:textAlignment w:val="auto"/>
        <w:rPr>
          <w:rFonts w:eastAsia="方正仿宋_GBK"/>
          <w:b w:val="0"/>
          <w:bCs w:val="0"/>
          <w:color w:val="000000" w:themeColor="text1"/>
          <w:sz w:val="32"/>
          <w:szCs w:val="32"/>
          <w14:textFill>
            <w14:solidFill>
              <w14:schemeClr w14:val="tx1"/>
            </w14:solidFill>
          </w14:textFill>
        </w:rPr>
      </w:pPr>
      <w:r>
        <w:rPr>
          <w:rFonts w:eastAsia="方正仿宋_GBK"/>
          <w:b w:val="0"/>
          <w:bCs w:val="0"/>
          <w:color w:val="000000" w:themeColor="text1"/>
          <w:sz w:val="32"/>
          <w:szCs w:val="32"/>
          <w14:textFill>
            <w14:solidFill>
              <w14:schemeClr w14:val="tx1"/>
            </w14:solidFill>
          </w14:textFill>
        </w:rPr>
        <w:t>202</w:t>
      </w:r>
      <w:r>
        <w:rPr>
          <w:rFonts w:hint="eastAsia" w:eastAsia="方正仿宋_GBK"/>
          <w:b w:val="0"/>
          <w:bCs w:val="0"/>
          <w:color w:val="000000" w:themeColor="text1"/>
          <w:sz w:val="32"/>
          <w:szCs w:val="32"/>
          <w14:textFill>
            <w14:solidFill>
              <w14:schemeClr w14:val="tx1"/>
            </w14:solidFill>
          </w14:textFill>
        </w:rPr>
        <w:t>5</w:t>
      </w:r>
      <w:r>
        <w:rPr>
          <w:rFonts w:eastAsia="方正仿宋_GBK"/>
          <w:b w:val="0"/>
          <w:bCs w:val="0"/>
          <w:color w:val="000000" w:themeColor="text1"/>
          <w:sz w:val="32"/>
          <w:szCs w:val="32"/>
          <w14:textFill>
            <w14:solidFill>
              <w14:schemeClr w14:val="tx1"/>
            </w14:solidFill>
          </w14:textFill>
        </w:rPr>
        <w:t>年</w:t>
      </w:r>
      <w:r>
        <w:rPr>
          <w:rFonts w:hint="eastAsia" w:eastAsia="方正仿宋_GBK"/>
          <w:b w:val="0"/>
          <w:bCs w:val="0"/>
          <w:color w:val="000000" w:themeColor="text1"/>
          <w:sz w:val="32"/>
          <w:szCs w:val="32"/>
          <w:lang w:val="en-US" w:eastAsia="zh-CN"/>
          <w14:textFill>
            <w14:solidFill>
              <w14:schemeClr w14:val="tx1"/>
            </w14:solidFill>
          </w14:textFill>
        </w:rPr>
        <w:t>10</w:t>
      </w:r>
      <w:r>
        <w:rPr>
          <w:rFonts w:eastAsia="方正仿宋_GBK"/>
          <w:b w:val="0"/>
          <w:bCs w:val="0"/>
          <w:color w:val="000000" w:themeColor="text1"/>
          <w:sz w:val="32"/>
          <w:szCs w:val="32"/>
          <w14:textFill>
            <w14:solidFill>
              <w14:schemeClr w14:val="tx1"/>
            </w14:solidFill>
          </w14:textFill>
        </w:rPr>
        <w:t>月</w:t>
      </w:r>
      <w:r>
        <w:rPr>
          <w:rFonts w:hint="eastAsia" w:eastAsia="方正仿宋_GBK"/>
          <w:b w:val="0"/>
          <w:bCs w:val="0"/>
          <w:color w:val="000000" w:themeColor="text1"/>
          <w:sz w:val="32"/>
          <w:szCs w:val="32"/>
          <w:lang w:val="en-US" w:eastAsia="zh-CN"/>
          <w14:textFill>
            <w14:solidFill>
              <w14:schemeClr w14:val="tx1"/>
            </w14:solidFill>
          </w14:textFill>
        </w:rPr>
        <w:t>23</w:t>
      </w:r>
      <w:r>
        <w:rPr>
          <w:rFonts w:eastAsia="方正仿宋_GBK"/>
          <w:b w:val="0"/>
          <w:bCs w:val="0"/>
          <w:color w:val="000000" w:themeColor="text1"/>
          <w:sz w:val="32"/>
          <w:szCs w:val="32"/>
          <w14:textFill>
            <w14:solidFill>
              <w14:schemeClr w14:val="tx1"/>
            </w14:solidFill>
          </w14:textFill>
        </w:rPr>
        <w:t>日</w:t>
      </w:r>
      <w:r>
        <w:rPr>
          <w:rFonts w:hint="eastAsia" w:eastAsia="方正仿宋_GBK"/>
          <w:b w:val="0"/>
          <w:bCs w:val="0"/>
          <w:color w:val="000000" w:themeColor="text1"/>
          <w:sz w:val="32"/>
          <w:szCs w:val="32"/>
          <w14:textFill>
            <w14:solidFill>
              <w14:schemeClr w14:val="tx1"/>
            </w14:solidFill>
          </w14:textFill>
        </w:rPr>
        <w:t xml:space="preserve"> </w:t>
      </w:r>
    </w:p>
    <w:p w14:paraId="4E80DD22">
      <w:pPr>
        <w:keepNext w:val="0"/>
        <w:keepLines w:val="0"/>
        <w:pageBreakBefore w:val="0"/>
        <w:widowControl w:val="0"/>
        <w:kinsoku/>
        <w:wordWrap/>
        <w:overflowPunct/>
        <w:topLinePunct w:val="0"/>
        <w:autoSpaceDE/>
        <w:autoSpaceDN/>
        <w:bidi w:val="0"/>
        <w:spacing w:line="560" w:lineRule="exact"/>
        <w:ind w:firstLine="640" w:firstLineChars="200"/>
        <w:textAlignment w:val="auto"/>
        <w:rPr>
          <w:rFonts w:eastAsia="方正小标宋_GBK"/>
          <w:b w:val="0"/>
          <w:bCs w:val="0"/>
          <w:color w:val="000000" w:themeColor="text1"/>
          <w:sz w:val="44"/>
          <w:szCs w:val="44"/>
          <w14:textFill>
            <w14:solidFill>
              <w14:schemeClr w14:val="tx1"/>
            </w14:solidFill>
          </w14:textFill>
        </w:rPr>
      </w:pPr>
      <w:r>
        <w:rPr>
          <w:rFonts w:hint="eastAsia" w:eastAsia="方正仿宋_GBK"/>
          <w:b w:val="0"/>
          <w:bCs w:val="0"/>
          <w:color w:val="000000" w:themeColor="text1"/>
          <w:sz w:val="32"/>
          <w:szCs w:val="32"/>
          <w14:textFill>
            <w14:solidFill>
              <w14:schemeClr w14:val="tx1"/>
            </w14:solidFill>
          </w14:textFill>
        </w:rPr>
        <w:t>（此件公开</w:t>
      </w:r>
      <w:r>
        <w:rPr>
          <w:rFonts w:hint="eastAsia" w:eastAsia="方正仿宋_GBK"/>
          <w:b w:val="0"/>
          <w:bCs w:val="0"/>
          <w:color w:val="000000" w:themeColor="text1"/>
          <w:sz w:val="32"/>
          <w:szCs w:val="32"/>
          <w:lang w:eastAsia="zh-CN"/>
          <w14:textFill>
            <w14:solidFill>
              <w14:schemeClr w14:val="tx1"/>
            </w14:solidFill>
          </w14:textFill>
        </w:rPr>
        <w:t>发布</w:t>
      </w:r>
      <w:r>
        <w:rPr>
          <w:rFonts w:hint="eastAsia" w:eastAsia="方正仿宋_GBK"/>
          <w:b w:val="0"/>
          <w:bCs w:val="0"/>
          <w:color w:val="000000" w:themeColor="text1"/>
          <w:sz w:val="32"/>
          <w:szCs w:val="32"/>
          <w14:textFill>
            <w14:solidFill>
              <w14:schemeClr w14:val="tx1"/>
            </w14:solidFill>
          </w14:textFill>
        </w:rPr>
        <w:t>）</w:t>
      </w:r>
    </w:p>
    <w:p w14:paraId="30FD0042">
      <w:pPr>
        <w:keepNext w:val="0"/>
        <w:keepLines w:val="0"/>
        <w:pageBreakBefore w:val="0"/>
        <w:widowControl w:val="0"/>
        <w:kinsoku/>
        <w:wordWrap/>
        <w:overflowPunct/>
        <w:topLinePunct w:val="0"/>
        <w:autoSpaceDE/>
        <w:autoSpaceDN/>
        <w:bidi w:val="0"/>
        <w:adjustRightInd/>
        <w:snapToGrid/>
        <w:spacing w:line="594" w:lineRule="exact"/>
        <w:jc w:val="center"/>
        <w:textAlignment w:val="auto"/>
        <w:rPr>
          <w:rFonts w:hint="eastAsia" w:ascii="方正小标宋_GBK" w:hAnsi="方正小标宋_GBK" w:eastAsia="方正小标宋_GBK" w:cs="方正小标宋_GBK"/>
          <w:b w:val="0"/>
          <w:bCs w:val="0"/>
          <w:sz w:val="44"/>
          <w:szCs w:val="44"/>
          <w:lang w:val="en-US" w:eastAsia="zh-CN"/>
        </w:rPr>
      </w:pPr>
    </w:p>
    <w:p w14:paraId="1E6B6368">
      <w:pPr>
        <w:keepNext w:val="0"/>
        <w:keepLines w:val="0"/>
        <w:pageBreakBefore w:val="0"/>
        <w:widowControl w:val="0"/>
        <w:kinsoku/>
        <w:wordWrap/>
        <w:overflowPunct/>
        <w:topLinePunct w:val="0"/>
        <w:autoSpaceDE/>
        <w:autoSpaceDN/>
        <w:bidi w:val="0"/>
        <w:adjustRightInd/>
        <w:snapToGrid/>
        <w:spacing w:line="594" w:lineRule="exact"/>
        <w:jc w:val="center"/>
        <w:textAlignment w:val="auto"/>
        <w:rPr>
          <w:rFonts w:hint="eastAsia" w:ascii="方正小标宋_GBK" w:hAnsi="方正小标宋_GBK" w:eastAsia="方正小标宋_GBK" w:cs="方正小标宋_GBK"/>
          <w:b w:val="0"/>
          <w:bCs w:val="0"/>
          <w:sz w:val="44"/>
          <w:szCs w:val="44"/>
          <w:lang w:val="en-US" w:eastAsia="zh-CN"/>
        </w:rPr>
      </w:pPr>
      <w:r>
        <w:rPr>
          <w:rFonts w:hint="eastAsia" w:ascii="方正小标宋_GBK" w:hAnsi="方正小标宋_GBK" w:eastAsia="方正小标宋_GBK" w:cs="方正小标宋_GBK"/>
          <w:b w:val="0"/>
          <w:bCs w:val="0"/>
          <w:sz w:val="44"/>
          <w:szCs w:val="44"/>
          <w:lang w:val="en-US" w:eastAsia="zh-CN"/>
        </w:rPr>
        <w:t>忠县遏制与防治艾滋病行动计划</w:t>
      </w:r>
    </w:p>
    <w:p w14:paraId="30F934C5">
      <w:pPr>
        <w:keepNext w:val="0"/>
        <w:keepLines w:val="0"/>
        <w:pageBreakBefore w:val="0"/>
        <w:widowControl w:val="0"/>
        <w:kinsoku/>
        <w:wordWrap/>
        <w:overflowPunct/>
        <w:topLinePunct w:val="0"/>
        <w:autoSpaceDE/>
        <w:autoSpaceDN/>
        <w:bidi w:val="0"/>
        <w:adjustRightInd/>
        <w:snapToGrid/>
        <w:spacing w:line="594" w:lineRule="exact"/>
        <w:jc w:val="center"/>
        <w:textAlignment w:val="auto"/>
        <w:rPr>
          <w:rFonts w:hint="eastAsia" w:ascii="方正小标宋_GBK" w:hAnsi="方正小标宋_GBK" w:eastAsia="方正小标宋_GBK" w:cs="方正小标宋_GBK"/>
          <w:b w:val="0"/>
          <w:bCs w:val="0"/>
          <w:sz w:val="44"/>
          <w:szCs w:val="44"/>
          <w:lang w:eastAsia="zh-CN"/>
        </w:rPr>
      </w:pPr>
      <w:r>
        <w:rPr>
          <w:rFonts w:hint="default" w:ascii="Times New Roman" w:hAnsi="Times New Roman" w:eastAsia="方正小标宋_GBK" w:cs="Times New Roman"/>
          <w:b w:val="0"/>
          <w:bCs w:val="0"/>
          <w:sz w:val="44"/>
          <w:szCs w:val="44"/>
        </w:rPr>
        <w:t>（2025</w:t>
      </w:r>
      <w:r>
        <w:rPr>
          <w:rFonts w:hint="eastAsia" w:eastAsia="方正小标宋_GBK" w:cs="Times New Roman"/>
          <w:b w:val="0"/>
          <w:bCs w:val="0"/>
          <w:sz w:val="44"/>
          <w:szCs w:val="44"/>
          <w:lang w:eastAsia="zh-CN"/>
        </w:rPr>
        <w:t>—</w:t>
      </w:r>
      <w:r>
        <w:rPr>
          <w:rFonts w:hint="default" w:ascii="Times New Roman" w:hAnsi="Times New Roman" w:eastAsia="方正小标宋_GBK" w:cs="Times New Roman"/>
          <w:b w:val="0"/>
          <w:bCs w:val="0"/>
          <w:sz w:val="44"/>
          <w:szCs w:val="44"/>
        </w:rPr>
        <w:t>2030</w:t>
      </w:r>
      <w:r>
        <w:rPr>
          <w:rFonts w:hint="eastAsia" w:ascii="方正小标宋_GBK" w:hAnsi="方正小标宋_GBK" w:eastAsia="方正小标宋_GBK" w:cs="方正小标宋_GBK"/>
          <w:b w:val="0"/>
          <w:bCs w:val="0"/>
          <w:sz w:val="44"/>
          <w:szCs w:val="44"/>
        </w:rPr>
        <w:t>年）</w:t>
      </w:r>
    </w:p>
    <w:p w14:paraId="57FB515D">
      <w:pPr>
        <w:keepNext w:val="0"/>
        <w:keepLines w:val="0"/>
        <w:pageBreakBefore w:val="0"/>
        <w:widowControl w:val="0"/>
        <w:kinsoku/>
        <w:wordWrap/>
        <w:overflowPunct/>
        <w:topLinePunct w:val="0"/>
        <w:autoSpaceDE/>
        <w:autoSpaceDN/>
        <w:bidi w:val="0"/>
        <w:adjustRightInd/>
        <w:snapToGrid/>
        <w:spacing w:line="594" w:lineRule="exact"/>
        <w:jc w:val="center"/>
        <w:textAlignment w:val="auto"/>
        <w:rPr>
          <w:rFonts w:hint="eastAsia" w:ascii="方正楷体_GBK" w:hAnsi="方正楷体_GBK" w:eastAsia="方正楷体_GBK" w:cs="方正楷体_GBK"/>
          <w:b w:val="0"/>
          <w:bCs w:val="0"/>
          <w:sz w:val="32"/>
          <w:szCs w:val="32"/>
          <w:lang w:val="en-US" w:eastAsia="zh-CN"/>
        </w:rPr>
      </w:pPr>
    </w:p>
    <w:p w14:paraId="2A206998">
      <w:pPr>
        <w:keepNext w:val="0"/>
        <w:keepLines w:val="0"/>
        <w:pageBreakBefore w:val="0"/>
        <w:widowControl w:val="0"/>
        <w:kinsoku/>
        <w:wordWrap/>
        <w:overflowPunct/>
        <w:topLinePunct w:val="0"/>
        <w:autoSpaceDE/>
        <w:autoSpaceDN/>
        <w:bidi w:val="0"/>
        <w:adjustRightInd/>
        <w:snapToGrid/>
        <w:spacing w:line="594" w:lineRule="exact"/>
        <w:ind w:firstLine="640" w:firstLineChars="200"/>
        <w:textAlignment w:val="auto"/>
        <w:rPr>
          <w:rFonts w:hint="default" w:ascii="Times New Roman" w:hAnsi="Times New Roman" w:eastAsia="方正仿宋_GBK" w:cs="Times New Roman"/>
          <w:b w:val="0"/>
          <w:bCs w:val="0"/>
          <w:color w:val="auto"/>
          <w:spacing w:val="0"/>
          <w:position w:val="0"/>
          <w:highlight w:val="none"/>
        </w:rPr>
      </w:pPr>
      <w:r>
        <w:rPr>
          <w:rFonts w:hint="default" w:ascii="Times New Roman" w:hAnsi="Times New Roman" w:eastAsia="方正仿宋_GBK" w:cs="Times New Roman"/>
          <w:b w:val="0"/>
          <w:bCs w:val="0"/>
          <w:color w:val="auto"/>
          <w:spacing w:val="0"/>
          <w:position w:val="0"/>
          <w:sz w:val="32"/>
          <w:szCs w:val="32"/>
          <w:highlight w:val="none"/>
        </w:rPr>
        <w:t>为全面贯彻落实习近平总书记关于</w:t>
      </w:r>
      <w:r>
        <w:rPr>
          <w:rFonts w:hint="eastAsia" w:eastAsia="方正仿宋_GBK" w:cs="Times New Roman"/>
          <w:b w:val="0"/>
          <w:bCs w:val="0"/>
          <w:color w:val="auto"/>
          <w:spacing w:val="0"/>
          <w:position w:val="0"/>
          <w:sz w:val="32"/>
          <w:szCs w:val="32"/>
          <w:highlight w:val="none"/>
          <w:lang w:eastAsia="zh-CN"/>
        </w:rPr>
        <w:t>健康中国建设</w:t>
      </w:r>
      <w:r>
        <w:rPr>
          <w:rFonts w:hint="default" w:ascii="Times New Roman" w:hAnsi="Times New Roman" w:eastAsia="方正仿宋_GBK" w:cs="Times New Roman"/>
          <w:b w:val="0"/>
          <w:bCs w:val="0"/>
          <w:color w:val="auto"/>
          <w:spacing w:val="0"/>
          <w:position w:val="0"/>
          <w:sz w:val="32"/>
          <w:szCs w:val="32"/>
          <w:highlight w:val="none"/>
        </w:rPr>
        <w:t>的重要论述</w:t>
      </w:r>
      <w:r>
        <w:rPr>
          <w:rFonts w:hint="default" w:ascii="Times New Roman" w:hAnsi="Times New Roman" w:eastAsia="方正仿宋_GBK" w:cs="Times New Roman"/>
          <w:b w:val="0"/>
          <w:bCs w:val="0"/>
          <w:color w:val="auto"/>
          <w:spacing w:val="0"/>
          <w:position w:val="0"/>
          <w:sz w:val="32"/>
          <w:szCs w:val="32"/>
          <w:highlight w:val="none"/>
          <w:lang w:eastAsia="zh-CN"/>
        </w:rPr>
        <w:t>，</w:t>
      </w:r>
      <w:r>
        <w:rPr>
          <w:rFonts w:hint="default" w:ascii="Times New Roman" w:hAnsi="Times New Roman" w:eastAsia="方正仿宋_GBK" w:cs="Times New Roman"/>
          <w:b w:val="0"/>
          <w:bCs w:val="0"/>
          <w:color w:val="auto"/>
          <w:spacing w:val="0"/>
          <w:position w:val="0"/>
          <w:sz w:val="32"/>
          <w:szCs w:val="32"/>
          <w:highlight w:val="none"/>
        </w:rPr>
        <w:t>根据《</w:t>
      </w:r>
      <w:r>
        <w:rPr>
          <w:rFonts w:hint="default" w:ascii="Times New Roman" w:hAnsi="Times New Roman" w:eastAsia="方正仿宋_GBK" w:cs="Times New Roman"/>
          <w:b w:val="0"/>
          <w:bCs w:val="0"/>
          <w:color w:val="auto"/>
          <w:spacing w:val="0"/>
          <w:position w:val="0"/>
          <w:sz w:val="32"/>
          <w:szCs w:val="32"/>
          <w:highlight w:val="none"/>
          <w:lang w:val="en-US" w:eastAsia="zh-CN"/>
        </w:rPr>
        <w:t>重庆市人民政府</w:t>
      </w:r>
      <w:r>
        <w:rPr>
          <w:rFonts w:hint="default" w:ascii="Times New Roman" w:hAnsi="Times New Roman" w:eastAsia="方正仿宋_GBK" w:cs="Times New Roman"/>
          <w:b w:val="0"/>
          <w:bCs w:val="0"/>
          <w:color w:val="auto"/>
          <w:spacing w:val="0"/>
          <w:position w:val="0"/>
          <w:sz w:val="32"/>
          <w:szCs w:val="32"/>
          <w:highlight w:val="none"/>
        </w:rPr>
        <w:t>办公厅关于印发</w:t>
      </w:r>
      <w:r>
        <w:rPr>
          <w:rFonts w:hint="eastAsia" w:ascii="方正仿宋_GBK" w:hAnsi="方正仿宋_GBK" w:eastAsia="方正仿宋_GBK" w:cs="方正仿宋_GBK"/>
          <w:b w:val="0"/>
          <w:bCs w:val="0"/>
          <w:color w:val="auto"/>
          <w:spacing w:val="0"/>
          <w:position w:val="0"/>
          <w:sz w:val="32"/>
          <w:szCs w:val="32"/>
          <w:highlight w:val="none"/>
        </w:rPr>
        <w:t>〈</w:t>
      </w:r>
      <w:r>
        <w:rPr>
          <w:rFonts w:hint="default" w:ascii="Times New Roman" w:hAnsi="Times New Roman" w:eastAsia="方正仿宋_GBK" w:cs="Times New Roman"/>
          <w:b w:val="0"/>
          <w:bCs w:val="0"/>
          <w:color w:val="auto"/>
          <w:spacing w:val="0"/>
          <w:position w:val="0"/>
          <w:sz w:val="32"/>
          <w:szCs w:val="32"/>
          <w:highlight w:val="none"/>
          <w:lang w:val="en-US" w:eastAsia="zh-CN"/>
        </w:rPr>
        <w:t>重庆市</w:t>
      </w:r>
      <w:r>
        <w:rPr>
          <w:rFonts w:hint="default" w:ascii="Times New Roman" w:hAnsi="Times New Roman" w:eastAsia="方正仿宋_GBK" w:cs="Times New Roman"/>
          <w:b w:val="0"/>
          <w:bCs w:val="0"/>
          <w:color w:val="auto"/>
          <w:spacing w:val="0"/>
          <w:position w:val="0"/>
          <w:sz w:val="32"/>
          <w:szCs w:val="32"/>
          <w:highlight w:val="none"/>
        </w:rPr>
        <w:t>遏制与防治艾滋病</w:t>
      </w:r>
      <w:r>
        <w:rPr>
          <w:rFonts w:hint="default" w:ascii="Times New Roman" w:hAnsi="Times New Roman" w:eastAsia="方正仿宋_GBK" w:cs="Times New Roman"/>
          <w:b w:val="0"/>
          <w:bCs w:val="0"/>
          <w:color w:val="auto"/>
          <w:spacing w:val="0"/>
          <w:position w:val="0"/>
          <w:sz w:val="32"/>
          <w:szCs w:val="32"/>
          <w:highlight w:val="none"/>
          <w:lang w:val="en-US" w:eastAsia="zh-CN"/>
        </w:rPr>
        <w:t>行动计划</w:t>
      </w:r>
      <w:r>
        <w:rPr>
          <w:rFonts w:hint="default" w:ascii="Times New Roman" w:hAnsi="Times New Roman" w:eastAsia="方正仿宋_GBK" w:cs="Times New Roman"/>
          <w:b w:val="0"/>
          <w:bCs w:val="0"/>
          <w:color w:val="auto"/>
          <w:spacing w:val="0"/>
          <w:position w:val="0"/>
          <w:sz w:val="32"/>
          <w:szCs w:val="32"/>
          <w:highlight w:val="none"/>
        </w:rPr>
        <w:t>（202</w:t>
      </w:r>
      <w:r>
        <w:rPr>
          <w:rFonts w:hint="default" w:ascii="Times New Roman" w:hAnsi="Times New Roman" w:eastAsia="方正仿宋_GBK" w:cs="Times New Roman"/>
          <w:b w:val="0"/>
          <w:bCs w:val="0"/>
          <w:color w:val="auto"/>
          <w:spacing w:val="0"/>
          <w:position w:val="0"/>
          <w:sz w:val="32"/>
          <w:szCs w:val="32"/>
          <w:highlight w:val="none"/>
          <w:lang w:val="en-US" w:eastAsia="zh-CN"/>
        </w:rPr>
        <w:t>5</w:t>
      </w:r>
      <w:r>
        <w:rPr>
          <w:rFonts w:hint="eastAsia" w:eastAsia="方正仿宋_GBK" w:cs="Times New Roman"/>
          <w:b w:val="0"/>
          <w:bCs w:val="0"/>
          <w:color w:val="auto"/>
          <w:spacing w:val="0"/>
          <w:position w:val="0"/>
          <w:sz w:val="32"/>
          <w:szCs w:val="32"/>
          <w:highlight w:val="none"/>
          <w:lang w:val="en-US" w:eastAsia="zh-CN"/>
        </w:rPr>
        <w:t>—</w:t>
      </w:r>
      <w:r>
        <w:rPr>
          <w:rFonts w:hint="default" w:ascii="Times New Roman" w:hAnsi="Times New Roman" w:eastAsia="方正仿宋_GBK" w:cs="Times New Roman"/>
          <w:b w:val="0"/>
          <w:bCs w:val="0"/>
          <w:color w:val="auto"/>
          <w:spacing w:val="0"/>
          <w:position w:val="0"/>
          <w:sz w:val="32"/>
          <w:szCs w:val="32"/>
          <w:highlight w:val="none"/>
        </w:rPr>
        <w:t>2030年）</w:t>
      </w:r>
      <w:r>
        <w:rPr>
          <w:rFonts w:hint="eastAsia" w:ascii="方正仿宋_GBK" w:hAnsi="方正仿宋_GBK" w:eastAsia="方正仿宋_GBK" w:cs="方正仿宋_GBK"/>
          <w:b w:val="0"/>
          <w:bCs w:val="0"/>
          <w:color w:val="auto"/>
          <w:spacing w:val="0"/>
          <w:position w:val="0"/>
          <w:sz w:val="32"/>
          <w:szCs w:val="32"/>
          <w:highlight w:val="none"/>
        </w:rPr>
        <w:t>〉</w:t>
      </w:r>
      <w:r>
        <w:rPr>
          <w:rFonts w:hint="default" w:ascii="Times New Roman" w:hAnsi="Times New Roman" w:eastAsia="方正仿宋_GBK" w:cs="Times New Roman"/>
          <w:b w:val="0"/>
          <w:bCs w:val="0"/>
          <w:color w:val="auto"/>
          <w:spacing w:val="0"/>
          <w:position w:val="0"/>
          <w:sz w:val="32"/>
          <w:szCs w:val="32"/>
          <w:highlight w:val="none"/>
        </w:rPr>
        <w:t>的通知》</w:t>
      </w:r>
      <w:r>
        <w:rPr>
          <w:rFonts w:hint="default" w:ascii="Times New Roman" w:hAnsi="Times New Roman" w:eastAsia="方正仿宋_GBK" w:cs="Times New Roman"/>
          <w:b w:val="0"/>
          <w:bCs w:val="0"/>
          <w:color w:val="auto"/>
          <w:spacing w:val="0"/>
          <w:position w:val="0"/>
          <w:sz w:val="32"/>
          <w:szCs w:val="32"/>
          <w:highlight w:val="none"/>
          <w:lang w:eastAsia="zh-CN"/>
        </w:rPr>
        <w:t>（</w:t>
      </w:r>
      <w:r>
        <w:rPr>
          <w:rFonts w:hint="default" w:ascii="Times New Roman" w:hAnsi="Times New Roman" w:eastAsia="方正仿宋_GBK" w:cs="Times New Roman"/>
          <w:b w:val="0"/>
          <w:bCs w:val="0"/>
          <w:color w:val="auto"/>
          <w:spacing w:val="0"/>
          <w:position w:val="0"/>
          <w:sz w:val="32"/>
          <w:szCs w:val="32"/>
          <w:highlight w:val="none"/>
          <w:lang w:val="en-US" w:eastAsia="zh-CN"/>
        </w:rPr>
        <w:t>渝府办</w:t>
      </w:r>
      <w:r>
        <w:rPr>
          <w:rFonts w:hint="default" w:ascii="Times New Roman" w:hAnsi="Times New Roman" w:eastAsia="方正仿宋_GBK" w:cs="Times New Roman"/>
          <w:b w:val="0"/>
          <w:bCs w:val="0"/>
          <w:color w:val="auto"/>
          <w:spacing w:val="0"/>
          <w:position w:val="0"/>
          <w:sz w:val="32"/>
          <w:szCs w:val="32"/>
          <w:highlight w:val="none"/>
        </w:rPr>
        <w:t>发〔202</w:t>
      </w:r>
      <w:r>
        <w:rPr>
          <w:rFonts w:hint="default" w:ascii="Times New Roman" w:hAnsi="Times New Roman" w:eastAsia="方正仿宋_GBK" w:cs="Times New Roman"/>
          <w:b w:val="0"/>
          <w:bCs w:val="0"/>
          <w:color w:val="auto"/>
          <w:spacing w:val="0"/>
          <w:position w:val="0"/>
          <w:sz w:val="32"/>
          <w:szCs w:val="32"/>
          <w:highlight w:val="none"/>
          <w:lang w:val="en-US" w:eastAsia="zh-CN"/>
        </w:rPr>
        <w:t>5</w:t>
      </w:r>
      <w:r>
        <w:rPr>
          <w:rFonts w:hint="default" w:ascii="Times New Roman" w:hAnsi="Times New Roman" w:eastAsia="方正仿宋_GBK" w:cs="Times New Roman"/>
          <w:b w:val="0"/>
          <w:bCs w:val="0"/>
          <w:color w:val="auto"/>
          <w:spacing w:val="0"/>
          <w:position w:val="0"/>
          <w:sz w:val="32"/>
          <w:szCs w:val="32"/>
          <w:highlight w:val="none"/>
        </w:rPr>
        <w:t>〕</w:t>
      </w:r>
      <w:r>
        <w:rPr>
          <w:rFonts w:hint="default" w:ascii="Times New Roman" w:hAnsi="Times New Roman" w:eastAsia="方正仿宋_GBK" w:cs="Times New Roman"/>
          <w:b w:val="0"/>
          <w:bCs w:val="0"/>
          <w:color w:val="auto"/>
          <w:spacing w:val="0"/>
          <w:position w:val="0"/>
          <w:sz w:val="32"/>
          <w:szCs w:val="32"/>
          <w:highlight w:val="none"/>
          <w:lang w:val="en-US" w:eastAsia="zh-CN"/>
        </w:rPr>
        <w:t>16</w:t>
      </w:r>
      <w:r>
        <w:rPr>
          <w:rFonts w:hint="default" w:ascii="Times New Roman" w:hAnsi="Times New Roman" w:eastAsia="方正仿宋_GBK" w:cs="Times New Roman"/>
          <w:b w:val="0"/>
          <w:bCs w:val="0"/>
          <w:color w:val="auto"/>
          <w:spacing w:val="0"/>
          <w:position w:val="0"/>
          <w:sz w:val="32"/>
          <w:szCs w:val="32"/>
          <w:highlight w:val="none"/>
        </w:rPr>
        <w:t>号）</w:t>
      </w:r>
      <w:r>
        <w:rPr>
          <w:rFonts w:hint="default" w:ascii="Times New Roman" w:hAnsi="Times New Roman" w:eastAsia="方正仿宋_GBK" w:cs="Times New Roman"/>
          <w:b w:val="0"/>
          <w:bCs w:val="0"/>
          <w:color w:val="auto"/>
          <w:spacing w:val="0"/>
          <w:position w:val="0"/>
          <w:sz w:val="32"/>
          <w:szCs w:val="32"/>
          <w:highlight w:val="none"/>
          <w:lang w:eastAsia="zh-CN"/>
        </w:rPr>
        <w:t>，</w:t>
      </w:r>
      <w:r>
        <w:rPr>
          <w:rFonts w:hint="default" w:ascii="Times New Roman" w:hAnsi="Times New Roman" w:eastAsia="方正仿宋_GBK" w:cs="Times New Roman"/>
          <w:b w:val="0"/>
          <w:bCs w:val="0"/>
          <w:color w:val="auto"/>
          <w:spacing w:val="0"/>
          <w:position w:val="0"/>
          <w:sz w:val="32"/>
          <w:szCs w:val="32"/>
          <w:highlight w:val="none"/>
        </w:rPr>
        <w:t>结合我</w:t>
      </w:r>
      <w:r>
        <w:rPr>
          <w:rFonts w:hint="default" w:ascii="Times New Roman" w:hAnsi="Times New Roman" w:eastAsia="方正仿宋_GBK" w:cs="Times New Roman"/>
          <w:b w:val="0"/>
          <w:bCs w:val="0"/>
          <w:color w:val="auto"/>
          <w:spacing w:val="0"/>
          <w:position w:val="0"/>
          <w:sz w:val="32"/>
          <w:szCs w:val="32"/>
          <w:highlight w:val="none"/>
          <w:lang w:val="en-US" w:eastAsia="zh-CN"/>
        </w:rPr>
        <w:t>县</w:t>
      </w:r>
      <w:r>
        <w:rPr>
          <w:rFonts w:hint="default" w:ascii="Times New Roman" w:hAnsi="Times New Roman" w:eastAsia="方正仿宋_GBK" w:cs="Times New Roman"/>
          <w:b w:val="0"/>
          <w:bCs w:val="0"/>
          <w:color w:val="auto"/>
          <w:spacing w:val="0"/>
          <w:position w:val="0"/>
          <w:sz w:val="32"/>
          <w:szCs w:val="32"/>
          <w:highlight w:val="none"/>
        </w:rPr>
        <w:t>实际</w:t>
      </w:r>
      <w:r>
        <w:rPr>
          <w:rFonts w:hint="default" w:ascii="Times New Roman" w:hAnsi="Times New Roman" w:eastAsia="方正仿宋_GBK" w:cs="Times New Roman"/>
          <w:b w:val="0"/>
          <w:bCs w:val="0"/>
          <w:color w:val="auto"/>
          <w:spacing w:val="0"/>
          <w:position w:val="0"/>
          <w:sz w:val="32"/>
          <w:szCs w:val="32"/>
          <w:highlight w:val="none"/>
          <w:lang w:eastAsia="zh-CN"/>
        </w:rPr>
        <w:t>，</w:t>
      </w:r>
      <w:r>
        <w:rPr>
          <w:rFonts w:hint="default" w:ascii="Times New Roman" w:hAnsi="Times New Roman" w:eastAsia="方正仿宋_GBK" w:cs="Times New Roman"/>
          <w:b w:val="0"/>
          <w:bCs w:val="0"/>
          <w:color w:val="auto"/>
          <w:spacing w:val="0"/>
          <w:position w:val="0"/>
          <w:sz w:val="32"/>
          <w:szCs w:val="32"/>
          <w:highlight w:val="none"/>
        </w:rPr>
        <w:t>制定本行动计划。</w:t>
      </w:r>
    </w:p>
    <w:p w14:paraId="767C4038">
      <w:pPr>
        <w:keepNext w:val="0"/>
        <w:keepLines w:val="0"/>
        <w:pageBreakBefore w:val="0"/>
        <w:widowControl w:val="0"/>
        <w:kinsoku/>
        <w:wordWrap/>
        <w:overflowPunct/>
        <w:topLinePunct w:val="0"/>
        <w:autoSpaceDE/>
        <w:autoSpaceDN/>
        <w:bidi w:val="0"/>
        <w:adjustRightInd/>
        <w:snapToGrid/>
        <w:spacing w:before="33" w:line="594" w:lineRule="exact"/>
        <w:ind w:left="658"/>
        <w:textAlignment w:val="auto"/>
        <w:rPr>
          <w:rFonts w:hint="default" w:ascii="Times New Roman" w:hAnsi="Times New Roman" w:eastAsia="方正黑体_GBK" w:cs="Times New Roman"/>
          <w:b w:val="0"/>
          <w:bCs w:val="0"/>
          <w:color w:val="auto"/>
          <w:spacing w:val="0"/>
          <w:position w:val="0"/>
          <w:sz w:val="32"/>
          <w:szCs w:val="32"/>
          <w:highlight w:val="none"/>
        </w:rPr>
      </w:pPr>
      <w:r>
        <w:rPr>
          <w:rFonts w:hint="default" w:ascii="Times New Roman" w:hAnsi="Times New Roman" w:eastAsia="方正黑体_GBK" w:cs="Times New Roman"/>
          <w:b w:val="0"/>
          <w:bCs w:val="0"/>
          <w:color w:val="auto"/>
          <w:spacing w:val="0"/>
          <w:position w:val="0"/>
          <w:sz w:val="32"/>
          <w:szCs w:val="32"/>
          <w:highlight w:val="none"/>
        </w:rPr>
        <w:t>一、工作目标</w:t>
      </w:r>
    </w:p>
    <w:p w14:paraId="7C1E05BF">
      <w:pPr>
        <w:keepNext w:val="0"/>
        <w:keepLines w:val="0"/>
        <w:pageBreakBefore w:val="0"/>
        <w:widowControl w:val="0"/>
        <w:kinsoku/>
        <w:wordWrap/>
        <w:overflowPunct/>
        <w:topLinePunct w:val="0"/>
        <w:autoSpaceDE/>
        <w:autoSpaceDN/>
        <w:bidi w:val="0"/>
        <w:adjustRightInd/>
        <w:snapToGrid/>
        <w:spacing w:line="594" w:lineRule="exact"/>
        <w:ind w:firstLine="640" w:firstLineChars="200"/>
        <w:textAlignment w:val="auto"/>
        <w:rPr>
          <w:rFonts w:hint="default" w:ascii="Times New Roman" w:hAnsi="Times New Roman" w:eastAsia="方正仿宋_GBK" w:cs="Times New Roman"/>
          <w:b w:val="0"/>
          <w:bCs w:val="0"/>
          <w:color w:val="auto"/>
          <w:spacing w:val="0"/>
          <w:position w:val="0"/>
          <w:sz w:val="32"/>
          <w:szCs w:val="32"/>
          <w:highlight w:val="none"/>
        </w:rPr>
      </w:pPr>
      <w:r>
        <w:rPr>
          <w:rFonts w:hint="default" w:ascii="Times New Roman" w:hAnsi="Times New Roman" w:eastAsia="方正仿宋_GBK" w:cs="Times New Roman"/>
          <w:b w:val="0"/>
          <w:bCs w:val="0"/>
          <w:color w:val="auto"/>
          <w:spacing w:val="0"/>
          <w:position w:val="0"/>
          <w:sz w:val="32"/>
          <w:szCs w:val="32"/>
          <w:highlight w:val="none"/>
        </w:rPr>
        <w:t>到2030年</w:t>
      </w:r>
      <w:r>
        <w:rPr>
          <w:rFonts w:hint="default" w:ascii="Times New Roman" w:hAnsi="Times New Roman" w:eastAsia="方正仿宋_GBK" w:cs="Times New Roman"/>
          <w:b w:val="0"/>
          <w:bCs w:val="0"/>
          <w:color w:val="auto"/>
          <w:spacing w:val="0"/>
          <w:position w:val="0"/>
          <w:sz w:val="32"/>
          <w:szCs w:val="32"/>
          <w:highlight w:val="none"/>
          <w:lang w:eastAsia="zh-CN"/>
        </w:rPr>
        <w:t>，</w:t>
      </w:r>
      <w:r>
        <w:rPr>
          <w:rFonts w:hint="default" w:ascii="Times New Roman" w:hAnsi="Times New Roman" w:eastAsia="方正仿宋_GBK" w:cs="Times New Roman"/>
          <w:b w:val="0"/>
          <w:bCs w:val="0"/>
          <w:color w:val="auto"/>
          <w:spacing w:val="0"/>
          <w:position w:val="0"/>
          <w:sz w:val="32"/>
          <w:szCs w:val="32"/>
          <w:highlight w:val="none"/>
        </w:rPr>
        <w:t>全</w:t>
      </w:r>
      <w:r>
        <w:rPr>
          <w:rFonts w:hint="default" w:ascii="Times New Roman" w:hAnsi="Times New Roman" w:eastAsia="方正仿宋_GBK" w:cs="Times New Roman"/>
          <w:b w:val="0"/>
          <w:bCs w:val="0"/>
          <w:color w:val="auto"/>
          <w:spacing w:val="0"/>
          <w:position w:val="0"/>
          <w:sz w:val="32"/>
          <w:szCs w:val="32"/>
          <w:highlight w:val="none"/>
          <w:lang w:val="en-US" w:eastAsia="zh-CN"/>
        </w:rPr>
        <w:t>县</w:t>
      </w:r>
      <w:r>
        <w:rPr>
          <w:rFonts w:hint="default" w:ascii="Times New Roman" w:hAnsi="Times New Roman" w:eastAsia="方正仿宋_GBK" w:cs="Times New Roman"/>
          <w:b w:val="0"/>
          <w:bCs w:val="0"/>
          <w:color w:val="auto"/>
          <w:spacing w:val="0"/>
          <w:position w:val="0"/>
          <w:sz w:val="32"/>
          <w:szCs w:val="32"/>
          <w:highlight w:val="none"/>
        </w:rPr>
        <w:t>艾滋病诊断发现比例、治疗覆盖比例、治疗病人病毒抑制比例均达到95%以上</w:t>
      </w:r>
      <w:r>
        <w:rPr>
          <w:rFonts w:hint="default" w:ascii="Times New Roman" w:hAnsi="Times New Roman" w:eastAsia="方正仿宋_GBK" w:cs="Times New Roman"/>
          <w:b w:val="0"/>
          <w:bCs w:val="0"/>
          <w:color w:val="auto"/>
          <w:spacing w:val="0"/>
          <w:position w:val="0"/>
          <w:sz w:val="32"/>
          <w:szCs w:val="32"/>
          <w:highlight w:val="none"/>
          <w:lang w:eastAsia="zh-CN"/>
        </w:rPr>
        <w:t>，</w:t>
      </w:r>
      <w:r>
        <w:rPr>
          <w:rFonts w:hint="default" w:ascii="Times New Roman" w:hAnsi="Times New Roman" w:eastAsia="方正仿宋_GBK" w:cs="Times New Roman"/>
          <w:b w:val="0"/>
          <w:bCs w:val="0"/>
          <w:color w:val="auto"/>
          <w:spacing w:val="0"/>
          <w:position w:val="0"/>
          <w:sz w:val="32"/>
          <w:szCs w:val="32"/>
          <w:highlight w:val="none"/>
        </w:rPr>
        <w:t>新发感染呈现下降趋势。具体目标见附件。</w:t>
      </w:r>
    </w:p>
    <w:p w14:paraId="14CB1360">
      <w:pPr>
        <w:keepNext w:val="0"/>
        <w:keepLines w:val="0"/>
        <w:pageBreakBefore w:val="0"/>
        <w:widowControl w:val="0"/>
        <w:kinsoku/>
        <w:wordWrap/>
        <w:overflowPunct/>
        <w:topLinePunct w:val="0"/>
        <w:autoSpaceDE/>
        <w:autoSpaceDN/>
        <w:bidi w:val="0"/>
        <w:adjustRightInd/>
        <w:snapToGrid/>
        <w:spacing w:before="33" w:line="594" w:lineRule="exact"/>
        <w:ind w:left="658"/>
        <w:textAlignment w:val="auto"/>
        <w:rPr>
          <w:rFonts w:hint="default" w:ascii="Times New Roman" w:hAnsi="Times New Roman" w:eastAsia="方正黑体_GBK" w:cs="Times New Roman"/>
          <w:b w:val="0"/>
          <w:bCs w:val="0"/>
          <w:color w:val="auto"/>
          <w:spacing w:val="0"/>
          <w:position w:val="0"/>
          <w:sz w:val="32"/>
          <w:szCs w:val="32"/>
          <w:highlight w:val="none"/>
          <w:lang w:val="en-US" w:eastAsia="zh-CN"/>
        </w:rPr>
      </w:pPr>
      <w:r>
        <w:rPr>
          <w:rFonts w:hint="default" w:ascii="Times New Roman" w:hAnsi="Times New Roman" w:eastAsia="方正黑体_GBK" w:cs="Times New Roman"/>
          <w:b w:val="0"/>
          <w:bCs w:val="0"/>
          <w:color w:val="auto"/>
          <w:spacing w:val="0"/>
          <w:position w:val="0"/>
          <w:sz w:val="32"/>
          <w:szCs w:val="32"/>
          <w:highlight w:val="none"/>
          <w:lang w:val="en-US" w:eastAsia="zh-CN"/>
        </w:rPr>
        <w:t>二、重点任务</w:t>
      </w:r>
    </w:p>
    <w:p w14:paraId="26D3F323">
      <w:pPr>
        <w:pStyle w:val="2"/>
        <w:keepNext w:val="0"/>
        <w:keepLines w:val="0"/>
        <w:pageBreakBefore w:val="0"/>
        <w:widowControl w:val="0"/>
        <w:kinsoku/>
        <w:wordWrap/>
        <w:overflowPunct/>
        <w:topLinePunct w:val="0"/>
        <w:autoSpaceDE/>
        <w:autoSpaceDN/>
        <w:bidi w:val="0"/>
        <w:adjustRightInd/>
        <w:snapToGrid/>
        <w:spacing w:line="594" w:lineRule="exact"/>
        <w:ind w:firstLine="640" w:firstLineChars="200"/>
        <w:textAlignment w:val="auto"/>
        <w:rPr>
          <w:rFonts w:hint="default" w:ascii="Times New Roman" w:hAnsi="Times New Roman" w:eastAsia="方正楷体_GBK" w:cs="Times New Roman"/>
          <w:b w:val="0"/>
          <w:bCs w:val="0"/>
          <w:color w:val="auto"/>
          <w:spacing w:val="0"/>
          <w:kern w:val="2"/>
          <w:position w:val="0"/>
          <w:sz w:val="32"/>
          <w:szCs w:val="24"/>
          <w:highlight w:val="none"/>
          <w:lang w:val="en-US" w:eastAsia="zh-CN" w:bidi="ar-SA"/>
        </w:rPr>
      </w:pPr>
      <w:r>
        <w:rPr>
          <w:rFonts w:hint="default" w:ascii="Times New Roman" w:hAnsi="Times New Roman" w:eastAsia="方正楷体_GBK" w:cs="Times New Roman"/>
          <w:b w:val="0"/>
          <w:bCs w:val="0"/>
          <w:color w:val="auto"/>
          <w:spacing w:val="0"/>
          <w:kern w:val="2"/>
          <w:position w:val="0"/>
          <w:sz w:val="32"/>
          <w:szCs w:val="24"/>
          <w:highlight w:val="none"/>
          <w:lang w:val="en-US" w:eastAsia="zh-CN" w:bidi="ar-SA"/>
        </w:rPr>
        <w:t>（一）实施宣传教育行动</w:t>
      </w:r>
    </w:p>
    <w:p w14:paraId="6D9DF1CE">
      <w:pPr>
        <w:keepNext w:val="0"/>
        <w:keepLines w:val="0"/>
        <w:pageBreakBefore w:val="0"/>
        <w:widowControl w:val="0"/>
        <w:kinsoku/>
        <w:wordWrap/>
        <w:overflowPunct/>
        <w:topLinePunct/>
        <w:autoSpaceDE w:val="0"/>
        <w:autoSpaceDN w:val="0"/>
        <w:bidi w:val="0"/>
        <w:adjustRightInd w:val="0"/>
        <w:snapToGrid w:val="0"/>
        <w:spacing w:line="594" w:lineRule="exact"/>
        <w:ind w:firstLine="640" w:firstLineChars="200"/>
        <w:jc w:val="both"/>
        <w:textAlignment w:val="baseline"/>
        <w:rPr>
          <w:rFonts w:hint="default" w:ascii="Times New Roman" w:hAnsi="Times New Roman" w:eastAsia="方正楷体_GBK" w:cs="Times New Roman"/>
          <w:b w:val="0"/>
          <w:bCs w:val="0"/>
          <w:color w:val="auto"/>
          <w:spacing w:val="0"/>
          <w:position w:val="0"/>
          <w:sz w:val="32"/>
          <w:szCs w:val="32"/>
          <w:highlight w:val="none"/>
          <w:lang w:val="en-US" w:eastAsia="zh-CN"/>
        </w:rPr>
      </w:pPr>
      <w:r>
        <w:rPr>
          <w:rFonts w:hint="default" w:ascii="Times New Roman" w:hAnsi="Times New Roman" w:eastAsia="方正仿宋_GBK" w:cs="Times New Roman"/>
          <w:b w:val="0"/>
          <w:bCs w:val="0"/>
          <w:color w:val="auto"/>
          <w:spacing w:val="0"/>
          <w:position w:val="0"/>
          <w:sz w:val="32"/>
          <w:szCs w:val="32"/>
          <w:highlight w:val="none"/>
        </w:rPr>
        <w:t>1</w:t>
      </w:r>
      <w:r>
        <w:rPr>
          <w:rFonts w:hint="default" w:ascii="Times New Roman" w:hAnsi="Times New Roman" w:eastAsia="方正仿宋_GBK" w:cs="Times New Roman"/>
          <w:b w:val="0"/>
          <w:bCs w:val="0"/>
          <w:color w:val="auto"/>
          <w:spacing w:val="0"/>
          <w:position w:val="0"/>
          <w:sz w:val="32"/>
          <w:szCs w:val="32"/>
          <w:highlight w:val="none"/>
          <w:lang w:eastAsia="zh-CN"/>
        </w:rPr>
        <w:t>.</w:t>
      </w:r>
      <w:r>
        <w:rPr>
          <w:rFonts w:hint="eastAsia" w:ascii="Times New Roman" w:hAnsi="Times New Roman" w:eastAsia="方正仿宋_GBK" w:cs="Times New Roman"/>
          <w:b w:val="0"/>
          <w:bCs w:val="0"/>
          <w:color w:val="auto"/>
          <w:spacing w:val="0"/>
          <w:position w:val="0"/>
          <w:sz w:val="32"/>
          <w:szCs w:val="32"/>
          <w:highlight w:val="none"/>
          <w:lang w:val="en-US" w:eastAsia="zh-CN"/>
        </w:rPr>
        <w:t xml:space="preserve"> </w:t>
      </w:r>
      <w:r>
        <w:rPr>
          <w:rFonts w:hint="default" w:ascii="Times New Roman" w:hAnsi="Times New Roman" w:eastAsia="方正仿宋_GBK" w:cs="Times New Roman"/>
          <w:b w:val="0"/>
          <w:bCs w:val="0"/>
          <w:color w:val="auto"/>
          <w:spacing w:val="0"/>
          <w:position w:val="0"/>
          <w:sz w:val="32"/>
          <w:szCs w:val="32"/>
          <w:highlight w:val="none"/>
        </w:rPr>
        <w:t>增强全民艾滋病防治意识。科学宣传艾滋病危害</w:t>
      </w:r>
      <w:r>
        <w:rPr>
          <w:rFonts w:hint="default" w:ascii="Times New Roman" w:hAnsi="Times New Roman" w:eastAsia="方正仿宋_GBK" w:cs="Times New Roman"/>
          <w:b w:val="0"/>
          <w:bCs w:val="0"/>
          <w:color w:val="auto"/>
          <w:spacing w:val="0"/>
          <w:position w:val="0"/>
          <w:sz w:val="32"/>
          <w:szCs w:val="32"/>
          <w:highlight w:val="none"/>
          <w:lang w:eastAsia="zh-CN"/>
        </w:rPr>
        <w:t>，</w:t>
      </w:r>
      <w:r>
        <w:rPr>
          <w:rFonts w:hint="default" w:ascii="Times New Roman" w:hAnsi="Times New Roman" w:eastAsia="方正仿宋_GBK" w:cs="Times New Roman"/>
          <w:b w:val="0"/>
          <w:bCs w:val="0"/>
          <w:color w:val="auto"/>
          <w:spacing w:val="0"/>
          <w:position w:val="0"/>
          <w:sz w:val="32"/>
          <w:szCs w:val="32"/>
          <w:highlight w:val="none"/>
        </w:rPr>
        <w:t>将防治知识纳入公民健康素养内容</w:t>
      </w:r>
      <w:r>
        <w:rPr>
          <w:rFonts w:hint="default" w:ascii="Times New Roman" w:hAnsi="Times New Roman" w:eastAsia="方正仿宋_GBK" w:cs="Times New Roman"/>
          <w:b w:val="0"/>
          <w:bCs w:val="0"/>
          <w:color w:val="auto"/>
          <w:spacing w:val="0"/>
          <w:position w:val="0"/>
          <w:sz w:val="32"/>
          <w:szCs w:val="32"/>
          <w:highlight w:val="none"/>
          <w:lang w:eastAsia="zh-CN"/>
        </w:rPr>
        <w:t>，</w:t>
      </w:r>
      <w:r>
        <w:rPr>
          <w:rFonts w:hint="default" w:ascii="Times New Roman" w:hAnsi="Times New Roman" w:eastAsia="方正仿宋_GBK" w:cs="Times New Roman"/>
          <w:b w:val="0"/>
          <w:bCs w:val="0"/>
          <w:color w:val="auto"/>
          <w:spacing w:val="0"/>
          <w:position w:val="0"/>
          <w:sz w:val="32"/>
          <w:szCs w:val="32"/>
          <w:highlight w:val="none"/>
        </w:rPr>
        <w:t>持续推进艾滋病防治知识</w:t>
      </w:r>
      <w:r>
        <w:rPr>
          <w:rFonts w:hint="eastAsia" w:eastAsia="方正仿宋_GBK" w:cs="Times New Roman"/>
          <w:b w:val="0"/>
          <w:bCs w:val="0"/>
          <w:color w:val="auto"/>
          <w:spacing w:val="0"/>
          <w:position w:val="0"/>
          <w:sz w:val="32"/>
          <w:szCs w:val="32"/>
          <w:highlight w:val="none"/>
          <w:lang w:eastAsia="zh-CN"/>
        </w:rPr>
        <w:t>“</w:t>
      </w:r>
      <w:r>
        <w:rPr>
          <w:rFonts w:hint="default" w:ascii="Times New Roman" w:hAnsi="Times New Roman" w:eastAsia="方正仿宋_GBK" w:cs="Times New Roman"/>
          <w:b w:val="0"/>
          <w:bCs w:val="0"/>
          <w:color w:val="auto"/>
          <w:spacing w:val="0"/>
          <w:position w:val="0"/>
          <w:sz w:val="32"/>
          <w:szCs w:val="32"/>
          <w:highlight w:val="none"/>
        </w:rPr>
        <w:t>进社区、进企业、进医院、进校园、进家庭</w:t>
      </w:r>
      <w:r>
        <w:rPr>
          <w:rFonts w:hint="eastAsia" w:eastAsia="方正仿宋_GBK" w:cs="Times New Roman"/>
          <w:b w:val="0"/>
          <w:bCs w:val="0"/>
          <w:color w:val="auto"/>
          <w:spacing w:val="0"/>
          <w:position w:val="0"/>
          <w:sz w:val="32"/>
          <w:szCs w:val="32"/>
          <w:highlight w:val="none"/>
          <w:lang w:eastAsia="zh-CN"/>
        </w:rPr>
        <w:t>”</w:t>
      </w:r>
      <w:r>
        <w:rPr>
          <w:rFonts w:hint="default" w:ascii="Times New Roman" w:hAnsi="Times New Roman" w:eastAsia="方正仿宋_GBK" w:cs="Times New Roman"/>
          <w:b w:val="0"/>
          <w:bCs w:val="0"/>
          <w:color w:val="auto"/>
          <w:spacing w:val="0"/>
          <w:position w:val="0"/>
          <w:sz w:val="32"/>
          <w:szCs w:val="32"/>
          <w:highlight w:val="none"/>
        </w:rPr>
        <w:t>。</w:t>
      </w:r>
      <w:r>
        <w:rPr>
          <w:rFonts w:hint="default" w:ascii="Times New Roman" w:hAnsi="Times New Roman" w:eastAsia="方正仿宋_GBK" w:cs="Times New Roman"/>
          <w:b w:val="0"/>
          <w:bCs w:val="0"/>
          <w:color w:val="auto"/>
          <w:spacing w:val="0"/>
          <w:position w:val="0"/>
          <w:sz w:val="32"/>
          <w:szCs w:val="32"/>
          <w:highlight w:val="none"/>
          <w:lang w:val="en-US" w:eastAsia="zh-CN"/>
        </w:rPr>
        <w:t>县融媒</w:t>
      </w:r>
      <w:r>
        <w:rPr>
          <w:rFonts w:hint="eastAsia" w:ascii="Times New Roman" w:hAnsi="Times New Roman" w:eastAsia="方正仿宋_GBK" w:cs="Times New Roman"/>
          <w:b w:val="0"/>
          <w:bCs w:val="0"/>
          <w:color w:val="auto"/>
          <w:spacing w:val="0"/>
          <w:position w:val="0"/>
          <w:sz w:val="32"/>
          <w:szCs w:val="32"/>
          <w:highlight w:val="none"/>
          <w:lang w:val="en-US" w:eastAsia="zh-CN"/>
        </w:rPr>
        <w:t>体</w:t>
      </w:r>
      <w:r>
        <w:rPr>
          <w:rFonts w:hint="default" w:ascii="Times New Roman" w:hAnsi="Times New Roman" w:eastAsia="方正仿宋_GBK" w:cs="Times New Roman"/>
          <w:b w:val="0"/>
          <w:bCs w:val="0"/>
          <w:color w:val="auto"/>
          <w:spacing w:val="0"/>
          <w:position w:val="0"/>
          <w:sz w:val="32"/>
          <w:szCs w:val="32"/>
          <w:highlight w:val="none"/>
          <w:lang w:val="en-US" w:eastAsia="zh-CN"/>
        </w:rPr>
        <w:t>中心</w:t>
      </w:r>
      <w:r>
        <w:rPr>
          <w:rFonts w:hint="default" w:ascii="Times New Roman" w:hAnsi="Times New Roman" w:eastAsia="方正仿宋_GBK" w:cs="Times New Roman"/>
          <w:b w:val="0"/>
          <w:bCs w:val="0"/>
          <w:color w:val="auto"/>
          <w:spacing w:val="0"/>
          <w:position w:val="0"/>
          <w:sz w:val="32"/>
          <w:szCs w:val="32"/>
          <w:highlight w:val="none"/>
        </w:rPr>
        <w:t>等主流媒体每季度至少开展1次艾滋病防治公益宣传或播放专题节目。</w:t>
      </w:r>
      <w:r>
        <w:rPr>
          <w:rFonts w:hint="eastAsia" w:eastAsia="方正仿宋_GBK" w:cs="Times New Roman"/>
          <w:b w:val="0"/>
          <w:bCs w:val="0"/>
          <w:color w:val="auto"/>
          <w:spacing w:val="0"/>
          <w:position w:val="0"/>
          <w:sz w:val="32"/>
          <w:szCs w:val="32"/>
          <w:highlight w:val="none"/>
          <w:lang w:eastAsia="zh-CN"/>
        </w:rPr>
        <w:t>县疾控中心</w:t>
      </w:r>
      <w:r>
        <w:rPr>
          <w:rFonts w:hint="default" w:ascii="Times New Roman" w:hAnsi="Times New Roman" w:eastAsia="方正仿宋_GBK" w:cs="Times New Roman"/>
          <w:b w:val="0"/>
          <w:bCs w:val="0"/>
          <w:color w:val="auto"/>
          <w:spacing w:val="0"/>
          <w:position w:val="0"/>
          <w:sz w:val="32"/>
          <w:szCs w:val="32"/>
          <w:highlight w:val="none"/>
        </w:rPr>
        <w:t>每年利用</w:t>
      </w:r>
      <w:r>
        <w:rPr>
          <w:rFonts w:hint="eastAsia" w:eastAsia="方正仿宋_GBK" w:cs="Times New Roman"/>
          <w:b w:val="0"/>
          <w:bCs w:val="0"/>
          <w:color w:val="auto"/>
          <w:spacing w:val="0"/>
          <w:position w:val="0"/>
          <w:sz w:val="32"/>
          <w:szCs w:val="32"/>
          <w:highlight w:val="none"/>
          <w:lang w:eastAsia="zh-CN"/>
        </w:rPr>
        <w:t>“</w:t>
      </w:r>
      <w:r>
        <w:rPr>
          <w:rFonts w:hint="default" w:ascii="Times New Roman" w:hAnsi="Times New Roman" w:eastAsia="方正仿宋_GBK" w:cs="Times New Roman"/>
          <w:b w:val="0"/>
          <w:bCs w:val="0"/>
          <w:color w:val="auto"/>
          <w:spacing w:val="0"/>
          <w:position w:val="0"/>
          <w:sz w:val="32"/>
          <w:szCs w:val="32"/>
          <w:highlight w:val="none"/>
        </w:rPr>
        <w:t>世界艾滋病日</w:t>
      </w:r>
      <w:r>
        <w:rPr>
          <w:rFonts w:hint="eastAsia" w:eastAsia="方正仿宋_GBK" w:cs="Times New Roman"/>
          <w:b w:val="0"/>
          <w:bCs w:val="0"/>
          <w:color w:val="auto"/>
          <w:spacing w:val="0"/>
          <w:position w:val="0"/>
          <w:sz w:val="32"/>
          <w:szCs w:val="32"/>
          <w:highlight w:val="none"/>
          <w:lang w:eastAsia="zh-CN"/>
        </w:rPr>
        <w:t>”</w:t>
      </w:r>
      <w:r>
        <w:rPr>
          <w:rFonts w:hint="default" w:ascii="Times New Roman" w:hAnsi="Times New Roman" w:eastAsia="方正仿宋_GBK" w:cs="Times New Roman"/>
          <w:b w:val="0"/>
          <w:bCs w:val="0"/>
          <w:color w:val="auto"/>
          <w:spacing w:val="0"/>
          <w:position w:val="0"/>
          <w:sz w:val="32"/>
          <w:szCs w:val="32"/>
          <w:highlight w:val="none"/>
        </w:rPr>
        <w:t>等重要时间节点</w:t>
      </w:r>
      <w:r>
        <w:rPr>
          <w:rFonts w:hint="default" w:ascii="Times New Roman" w:hAnsi="Times New Roman" w:eastAsia="方正仿宋_GBK" w:cs="Times New Roman"/>
          <w:b w:val="0"/>
          <w:bCs w:val="0"/>
          <w:color w:val="auto"/>
          <w:spacing w:val="0"/>
          <w:position w:val="0"/>
          <w:sz w:val="32"/>
          <w:szCs w:val="32"/>
          <w:highlight w:val="none"/>
          <w:lang w:eastAsia="zh-CN"/>
        </w:rPr>
        <w:t>，</w:t>
      </w:r>
      <w:r>
        <w:rPr>
          <w:rFonts w:hint="default" w:ascii="Times New Roman" w:hAnsi="Times New Roman" w:eastAsia="方正仿宋_GBK" w:cs="Times New Roman"/>
          <w:b w:val="0"/>
          <w:bCs w:val="0"/>
          <w:color w:val="auto"/>
          <w:spacing w:val="0"/>
          <w:position w:val="0"/>
          <w:sz w:val="32"/>
          <w:szCs w:val="32"/>
          <w:highlight w:val="none"/>
        </w:rPr>
        <w:t>在不少于5个新媒体平台定期推送不少于20条艾滋病防治的宣传教育信息。</w:t>
      </w:r>
      <w:r>
        <w:rPr>
          <w:rFonts w:hint="eastAsia" w:ascii="方正仿宋_GBK" w:hAnsi="方正仿宋_GBK" w:eastAsia="方正仿宋_GBK" w:cs="方正仿宋_GBK"/>
          <w:b w:val="0"/>
          <w:bCs w:val="0"/>
          <w:color w:val="auto"/>
          <w:spacing w:val="0"/>
          <w:position w:val="0"/>
          <w:sz w:val="32"/>
          <w:szCs w:val="32"/>
          <w:highlight w:val="none"/>
        </w:rPr>
        <w:t>〔</w:t>
      </w:r>
      <w:r>
        <w:rPr>
          <w:rFonts w:hint="default" w:ascii="方正楷体_GBK" w:hAnsi="方正楷体_GBK" w:eastAsia="方正楷体_GBK" w:cs="方正楷体_GBK"/>
          <w:b w:val="0"/>
          <w:bCs w:val="0"/>
          <w:sz w:val="32"/>
          <w:szCs w:val="32"/>
        </w:rPr>
        <w:t>责任单位：</w:t>
      </w:r>
      <w:r>
        <w:rPr>
          <w:rFonts w:hint="eastAsia" w:ascii="方正楷体_GBK" w:hAnsi="方正楷体_GBK" w:eastAsia="方正楷体_GBK" w:cs="方正楷体_GBK"/>
          <w:b w:val="0"/>
          <w:bCs w:val="0"/>
          <w:sz w:val="32"/>
          <w:szCs w:val="32"/>
          <w:lang w:eastAsia="zh-CN"/>
        </w:rPr>
        <w:t>县级各部门、各乡镇</w:t>
      </w:r>
      <w:r>
        <w:rPr>
          <w:rFonts w:hint="eastAsia" w:eastAsia="方正仿宋_GBK" w:cs="Times New Roman"/>
          <w:b w:val="0"/>
          <w:bCs w:val="0"/>
          <w:color w:val="auto"/>
          <w:spacing w:val="0"/>
          <w:position w:val="0"/>
          <w:sz w:val="32"/>
          <w:szCs w:val="32"/>
          <w:highlight w:val="none"/>
          <w:lang w:eastAsia="zh-CN"/>
        </w:rPr>
        <w:t>（</w:t>
      </w:r>
      <w:r>
        <w:rPr>
          <w:rFonts w:hint="eastAsia" w:ascii="方正楷体_GBK" w:hAnsi="方正楷体_GBK" w:eastAsia="方正楷体_GBK" w:cs="方正楷体_GBK"/>
          <w:b w:val="0"/>
          <w:bCs w:val="0"/>
          <w:sz w:val="32"/>
          <w:szCs w:val="32"/>
          <w:lang w:eastAsia="zh-CN"/>
        </w:rPr>
        <w:t>街道</w:t>
      </w:r>
      <w:r>
        <w:rPr>
          <w:rFonts w:hint="eastAsia" w:ascii="方正楷体_GBK" w:hAnsi="方正楷体_GBK" w:eastAsia="方正楷体_GBK" w:cs="方正楷体_GBK"/>
          <w:b w:val="0"/>
          <w:bCs w:val="0"/>
          <w:sz w:val="32"/>
          <w:szCs w:val="32"/>
        </w:rPr>
        <w:t>）</w:t>
      </w:r>
      <w:r>
        <w:rPr>
          <w:rFonts w:hint="eastAsia" w:ascii="方正仿宋_GBK" w:hAnsi="方正仿宋_GBK" w:eastAsia="方正仿宋_GBK" w:cs="方正仿宋_GBK"/>
          <w:b w:val="0"/>
          <w:bCs w:val="0"/>
          <w:color w:val="auto"/>
          <w:spacing w:val="0"/>
          <w:position w:val="0"/>
          <w:sz w:val="32"/>
          <w:szCs w:val="32"/>
          <w:highlight w:val="none"/>
        </w:rPr>
        <w:t>〕</w:t>
      </w:r>
    </w:p>
    <w:p w14:paraId="05E673E8">
      <w:pPr>
        <w:keepNext w:val="0"/>
        <w:keepLines w:val="0"/>
        <w:pageBreakBefore w:val="0"/>
        <w:widowControl w:val="0"/>
        <w:kinsoku/>
        <w:wordWrap/>
        <w:overflowPunct/>
        <w:topLinePunct/>
        <w:autoSpaceDE w:val="0"/>
        <w:autoSpaceDN w:val="0"/>
        <w:bidi w:val="0"/>
        <w:adjustRightInd w:val="0"/>
        <w:snapToGrid w:val="0"/>
        <w:spacing w:line="594" w:lineRule="exact"/>
        <w:ind w:firstLine="640" w:firstLineChars="200"/>
        <w:jc w:val="both"/>
        <w:textAlignment w:val="baseline"/>
        <w:rPr>
          <w:rFonts w:hint="default" w:ascii="Times New Roman" w:hAnsi="Times New Roman" w:eastAsia="方正仿宋_GBK" w:cs="Times New Roman"/>
          <w:b w:val="0"/>
          <w:bCs w:val="0"/>
          <w:color w:val="auto"/>
          <w:spacing w:val="0"/>
          <w:position w:val="0"/>
          <w:sz w:val="32"/>
          <w:szCs w:val="32"/>
          <w:highlight w:val="none"/>
        </w:rPr>
      </w:pPr>
      <w:r>
        <w:rPr>
          <w:rFonts w:hint="default" w:ascii="Times New Roman" w:hAnsi="Times New Roman" w:eastAsia="方正仿宋_GBK" w:cs="Times New Roman"/>
          <w:b w:val="0"/>
          <w:bCs w:val="0"/>
          <w:color w:val="auto"/>
          <w:spacing w:val="0"/>
          <w:position w:val="0"/>
          <w:sz w:val="32"/>
          <w:szCs w:val="32"/>
          <w:highlight w:val="none"/>
          <w:lang w:val="en-US" w:eastAsia="zh-CN"/>
        </w:rPr>
        <w:t>2.</w:t>
      </w:r>
      <w:r>
        <w:rPr>
          <w:rFonts w:hint="eastAsia" w:ascii="Times New Roman" w:hAnsi="Times New Roman" w:eastAsia="方正仿宋_GBK" w:cs="Times New Roman"/>
          <w:b w:val="0"/>
          <w:bCs w:val="0"/>
          <w:color w:val="auto"/>
          <w:spacing w:val="0"/>
          <w:position w:val="0"/>
          <w:sz w:val="32"/>
          <w:szCs w:val="32"/>
          <w:highlight w:val="none"/>
          <w:lang w:val="en-US" w:eastAsia="zh-CN"/>
        </w:rPr>
        <w:t xml:space="preserve"> </w:t>
      </w:r>
      <w:r>
        <w:rPr>
          <w:rFonts w:hint="default" w:ascii="Times New Roman" w:hAnsi="Times New Roman" w:eastAsia="方正仿宋_GBK" w:cs="Times New Roman"/>
          <w:b w:val="0"/>
          <w:bCs w:val="0"/>
          <w:color w:val="auto"/>
          <w:spacing w:val="0"/>
          <w:position w:val="0"/>
          <w:sz w:val="32"/>
          <w:szCs w:val="32"/>
          <w:highlight w:val="none"/>
        </w:rPr>
        <w:t>深入推进重点场所宣传教育。强化部门联动</w:t>
      </w:r>
      <w:r>
        <w:rPr>
          <w:rFonts w:hint="default" w:ascii="Times New Roman" w:hAnsi="Times New Roman" w:eastAsia="方正仿宋_GBK" w:cs="Times New Roman"/>
          <w:b w:val="0"/>
          <w:bCs w:val="0"/>
          <w:color w:val="auto"/>
          <w:spacing w:val="0"/>
          <w:position w:val="0"/>
          <w:sz w:val="32"/>
          <w:szCs w:val="32"/>
          <w:highlight w:val="none"/>
          <w:lang w:eastAsia="zh-CN"/>
        </w:rPr>
        <w:t>，</w:t>
      </w:r>
      <w:r>
        <w:rPr>
          <w:rFonts w:hint="default" w:ascii="Times New Roman" w:hAnsi="Times New Roman" w:eastAsia="方正仿宋_GBK" w:cs="Times New Roman"/>
          <w:b w:val="0"/>
          <w:bCs w:val="0"/>
          <w:color w:val="auto"/>
          <w:spacing w:val="0"/>
          <w:position w:val="0"/>
          <w:sz w:val="32"/>
          <w:szCs w:val="32"/>
          <w:highlight w:val="none"/>
        </w:rPr>
        <w:t>在车站、</w:t>
      </w:r>
      <w:r>
        <w:rPr>
          <w:rFonts w:hint="eastAsia" w:ascii="Times New Roman" w:hAnsi="Times New Roman" w:eastAsia="方正仿宋_GBK" w:cs="Times New Roman"/>
          <w:b w:val="0"/>
          <w:bCs w:val="0"/>
          <w:color w:val="auto"/>
          <w:spacing w:val="0"/>
          <w:position w:val="0"/>
          <w:sz w:val="32"/>
          <w:szCs w:val="32"/>
          <w:highlight w:val="none"/>
          <w:lang w:eastAsia="zh-CN"/>
        </w:rPr>
        <w:t>码头、</w:t>
      </w:r>
      <w:r>
        <w:rPr>
          <w:rFonts w:hint="default" w:ascii="Times New Roman" w:hAnsi="Times New Roman" w:eastAsia="方正仿宋_GBK" w:cs="Times New Roman"/>
          <w:b w:val="0"/>
          <w:bCs w:val="0"/>
          <w:color w:val="auto"/>
          <w:spacing w:val="0"/>
          <w:position w:val="0"/>
          <w:sz w:val="32"/>
          <w:szCs w:val="32"/>
          <w:highlight w:val="none"/>
        </w:rPr>
        <w:t>娱乐和洗浴场所、敬老养老场所等每季度至少开展1次艾滋病防治宣传</w:t>
      </w:r>
      <w:r>
        <w:rPr>
          <w:rFonts w:hint="default" w:ascii="Times New Roman" w:hAnsi="Times New Roman" w:eastAsia="方正仿宋_GBK" w:cs="Times New Roman"/>
          <w:b w:val="0"/>
          <w:bCs w:val="0"/>
          <w:color w:val="auto"/>
          <w:spacing w:val="0"/>
          <w:position w:val="0"/>
          <w:sz w:val="32"/>
          <w:szCs w:val="32"/>
          <w:highlight w:val="none"/>
          <w:lang w:eastAsia="zh-CN"/>
        </w:rPr>
        <w:t>，</w:t>
      </w:r>
      <w:r>
        <w:rPr>
          <w:rFonts w:hint="default" w:ascii="Times New Roman" w:hAnsi="Times New Roman" w:eastAsia="方正仿宋_GBK" w:cs="Times New Roman"/>
          <w:b w:val="0"/>
          <w:bCs w:val="0"/>
          <w:color w:val="auto"/>
          <w:spacing w:val="0"/>
          <w:position w:val="0"/>
          <w:sz w:val="32"/>
          <w:szCs w:val="32"/>
          <w:highlight w:val="none"/>
        </w:rPr>
        <w:t>指导流动人口集中的用工单位、劳动力转移培训机构和居住社区开展艾滋病警示教育。在娱乐和洗浴场所等张贴摆放预防性病艾滋病宣传提示</w:t>
      </w:r>
      <w:r>
        <w:rPr>
          <w:rFonts w:hint="eastAsia" w:eastAsia="方正仿宋_GBK" w:cs="Times New Roman"/>
          <w:b w:val="0"/>
          <w:bCs w:val="0"/>
          <w:color w:val="auto"/>
          <w:spacing w:val="0"/>
          <w:position w:val="0"/>
          <w:sz w:val="32"/>
          <w:szCs w:val="32"/>
          <w:highlight w:val="none"/>
          <w:lang w:eastAsia="zh-CN"/>
        </w:rPr>
        <w:t>。</w:t>
      </w:r>
      <w:r>
        <w:rPr>
          <w:rFonts w:hint="default" w:ascii="Times New Roman" w:hAnsi="Times New Roman" w:eastAsia="方正仿宋_GBK" w:cs="Times New Roman"/>
          <w:b w:val="0"/>
          <w:bCs w:val="0"/>
          <w:sz w:val="32"/>
          <w:szCs w:val="32"/>
        </w:rPr>
        <w:t>〔</w:t>
      </w:r>
      <w:r>
        <w:rPr>
          <w:rFonts w:hint="default" w:ascii="方正楷体_GBK" w:hAnsi="方正楷体_GBK" w:eastAsia="方正楷体_GBK" w:cs="方正楷体_GBK"/>
          <w:b w:val="0"/>
          <w:bCs w:val="0"/>
          <w:sz w:val="32"/>
          <w:szCs w:val="32"/>
        </w:rPr>
        <w:t>责任单位：</w:t>
      </w:r>
      <w:r>
        <w:rPr>
          <w:rFonts w:hint="default" w:ascii="Times New Roman" w:hAnsi="Times New Roman" w:eastAsia="方正楷体_GBK" w:cs="Times New Roman"/>
          <w:b w:val="0"/>
          <w:bCs w:val="0"/>
          <w:color w:val="auto"/>
          <w:spacing w:val="0"/>
          <w:position w:val="0"/>
          <w:sz w:val="32"/>
          <w:szCs w:val="32"/>
          <w:highlight w:val="none"/>
          <w:lang w:val="en-US" w:eastAsia="zh-CN"/>
        </w:rPr>
        <w:t>县卫生健康委、县民政局</w:t>
      </w:r>
      <w:r>
        <w:rPr>
          <w:rFonts w:hint="eastAsia" w:eastAsia="方正楷体_GBK" w:cs="Times New Roman"/>
          <w:b w:val="0"/>
          <w:bCs w:val="0"/>
          <w:color w:val="auto"/>
          <w:spacing w:val="0"/>
          <w:position w:val="0"/>
          <w:sz w:val="32"/>
          <w:szCs w:val="32"/>
          <w:highlight w:val="none"/>
          <w:lang w:val="en-US" w:eastAsia="zh-CN"/>
        </w:rPr>
        <w:t>、</w:t>
      </w:r>
      <w:r>
        <w:rPr>
          <w:rFonts w:hint="default" w:ascii="Times New Roman" w:hAnsi="Times New Roman" w:eastAsia="方正楷体_GBK" w:cs="Times New Roman"/>
          <w:b w:val="0"/>
          <w:bCs w:val="0"/>
          <w:color w:val="auto"/>
          <w:spacing w:val="0"/>
          <w:position w:val="0"/>
          <w:sz w:val="32"/>
          <w:szCs w:val="32"/>
          <w:highlight w:val="none"/>
          <w:lang w:val="en-US" w:eastAsia="zh-CN"/>
        </w:rPr>
        <w:t>县人力社保局、县住房城乡</w:t>
      </w:r>
      <w:r>
        <w:rPr>
          <w:rFonts w:hint="eastAsia" w:eastAsia="方正楷体_GBK" w:cs="Times New Roman"/>
          <w:b w:val="0"/>
          <w:bCs w:val="0"/>
          <w:color w:val="auto"/>
          <w:spacing w:val="0"/>
          <w:position w:val="0"/>
          <w:sz w:val="32"/>
          <w:szCs w:val="32"/>
          <w:highlight w:val="none"/>
          <w:lang w:val="en-US" w:eastAsia="zh-CN"/>
        </w:rPr>
        <w:t>建</w:t>
      </w:r>
      <w:r>
        <w:rPr>
          <w:rFonts w:hint="default" w:ascii="Times New Roman" w:hAnsi="Times New Roman" w:eastAsia="方正楷体_GBK" w:cs="Times New Roman"/>
          <w:b w:val="0"/>
          <w:bCs w:val="0"/>
          <w:color w:val="auto"/>
          <w:spacing w:val="0"/>
          <w:position w:val="0"/>
          <w:sz w:val="32"/>
          <w:szCs w:val="32"/>
          <w:highlight w:val="none"/>
          <w:lang w:val="en-US" w:eastAsia="zh-CN"/>
        </w:rPr>
        <w:t>委、县交通运输委、县文化旅游委、县市场监管局、</w:t>
      </w:r>
      <w:r>
        <w:rPr>
          <w:rFonts w:hint="eastAsia" w:eastAsia="方正楷体_GBK" w:cs="Times New Roman"/>
          <w:b w:val="0"/>
          <w:bCs w:val="0"/>
          <w:color w:val="auto"/>
          <w:spacing w:val="0"/>
          <w:position w:val="0"/>
          <w:sz w:val="32"/>
          <w:szCs w:val="32"/>
          <w:highlight w:val="none"/>
          <w:lang w:val="en-US" w:eastAsia="zh-CN"/>
        </w:rPr>
        <w:t>县工商联、县妇联、各乡镇（街道）</w:t>
      </w:r>
      <w:r>
        <w:rPr>
          <w:rFonts w:hint="default" w:ascii="Times New Roman" w:hAnsi="Times New Roman" w:eastAsia="方正仿宋_GBK" w:cs="Times New Roman"/>
          <w:b w:val="0"/>
          <w:bCs w:val="0"/>
          <w:sz w:val="32"/>
          <w:szCs w:val="32"/>
        </w:rPr>
        <w:t>〕</w:t>
      </w:r>
    </w:p>
    <w:p w14:paraId="5F3C597E">
      <w:pPr>
        <w:keepNext w:val="0"/>
        <w:keepLines w:val="0"/>
        <w:pageBreakBefore w:val="0"/>
        <w:widowControl w:val="0"/>
        <w:kinsoku/>
        <w:wordWrap/>
        <w:overflowPunct/>
        <w:topLinePunct w:val="0"/>
        <w:autoSpaceDE/>
        <w:autoSpaceDN/>
        <w:bidi w:val="0"/>
        <w:adjustRightInd/>
        <w:snapToGrid/>
        <w:spacing w:line="594" w:lineRule="exact"/>
        <w:ind w:firstLine="640" w:firstLineChars="200"/>
        <w:textAlignment w:val="auto"/>
        <w:rPr>
          <w:rFonts w:hint="default" w:ascii="Times New Roman" w:hAnsi="Times New Roman" w:eastAsia="方正仿宋_GBK" w:cs="Times New Roman"/>
          <w:b w:val="0"/>
          <w:bCs w:val="0"/>
          <w:color w:val="auto"/>
          <w:spacing w:val="0"/>
          <w:position w:val="0"/>
          <w:sz w:val="32"/>
          <w:szCs w:val="32"/>
          <w:highlight w:val="none"/>
        </w:rPr>
      </w:pPr>
      <w:r>
        <w:rPr>
          <w:rFonts w:hint="default" w:ascii="Times New Roman" w:hAnsi="Times New Roman" w:eastAsia="方正仿宋_GBK" w:cs="Times New Roman"/>
          <w:b w:val="0"/>
          <w:bCs w:val="0"/>
          <w:color w:val="auto"/>
          <w:spacing w:val="0"/>
          <w:position w:val="0"/>
          <w:sz w:val="32"/>
          <w:szCs w:val="32"/>
          <w:highlight w:val="none"/>
        </w:rPr>
        <w:t>3</w:t>
      </w:r>
      <w:r>
        <w:rPr>
          <w:rFonts w:hint="default" w:ascii="Times New Roman" w:hAnsi="Times New Roman" w:eastAsia="方正仿宋_GBK" w:cs="Times New Roman"/>
          <w:b w:val="0"/>
          <w:bCs w:val="0"/>
          <w:color w:val="auto"/>
          <w:spacing w:val="0"/>
          <w:position w:val="0"/>
          <w:sz w:val="32"/>
          <w:szCs w:val="32"/>
          <w:highlight w:val="none"/>
          <w:lang w:eastAsia="zh-CN"/>
        </w:rPr>
        <w:t>.</w:t>
      </w:r>
      <w:r>
        <w:rPr>
          <w:rFonts w:hint="eastAsia" w:ascii="Times New Roman" w:hAnsi="Times New Roman" w:eastAsia="方正仿宋_GBK" w:cs="Times New Roman"/>
          <w:b w:val="0"/>
          <w:bCs w:val="0"/>
          <w:color w:val="auto"/>
          <w:spacing w:val="0"/>
          <w:position w:val="0"/>
          <w:sz w:val="32"/>
          <w:szCs w:val="32"/>
          <w:highlight w:val="none"/>
          <w:lang w:val="en-US" w:eastAsia="zh-CN"/>
        </w:rPr>
        <w:t xml:space="preserve"> </w:t>
      </w:r>
      <w:r>
        <w:rPr>
          <w:rFonts w:hint="default" w:ascii="Times New Roman" w:hAnsi="Times New Roman" w:eastAsia="方正仿宋_GBK" w:cs="Times New Roman"/>
          <w:b w:val="0"/>
          <w:bCs w:val="0"/>
          <w:color w:val="auto"/>
          <w:spacing w:val="0"/>
          <w:position w:val="0"/>
          <w:sz w:val="32"/>
          <w:szCs w:val="32"/>
          <w:highlight w:val="none"/>
        </w:rPr>
        <w:t>精准开展重点人群宣传教育。</w:t>
      </w:r>
      <w:r>
        <w:rPr>
          <w:rFonts w:hint="default" w:ascii="Times New Roman" w:hAnsi="Times New Roman" w:eastAsia="方正仿宋_GBK" w:cs="Times New Roman"/>
          <w:b w:val="0"/>
          <w:bCs w:val="0"/>
          <w:color w:val="auto"/>
          <w:spacing w:val="0"/>
          <w:position w:val="0"/>
          <w:sz w:val="32"/>
          <w:szCs w:val="32"/>
          <w:highlight w:val="none"/>
          <w:lang w:eastAsia="zh-CN"/>
        </w:rPr>
        <w:t>县教委</w:t>
      </w:r>
      <w:r>
        <w:rPr>
          <w:rFonts w:hint="default" w:ascii="Times New Roman" w:hAnsi="Times New Roman" w:eastAsia="方正仿宋_GBK" w:cs="Times New Roman"/>
          <w:b w:val="0"/>
          <w:bCs w:val="0"/>
          <w:color w:val="auto"/>
          <w:spacing w:val="0"/>
          <w:position w:val="0"/>
          <w:sz w:val="32"/>
          <w:szCs w:val="32"/>
          <w:highlight w:val="none"/>
        </w:rPr>
        <w:t>牵头开展学生预防艾滋病教育工作</w:t>
      </w:r>
      <w:r>
        <w:rPr>
          <w:rFonts w:hint="default" w:ascii="Times New Roman" w:hAnsi="Times New Roman" w:eastAsia="方正仿宋_GBK" w:cs="Times New Roman"/>
          <w:b w:val="0"/>
          <w:bCs w:val="0"/>
          <w:color w:val="auto"/>
          <w:spacing w:val="0"/>
          <w:position w:val="0"/>
          <w:sz w:val="32"/>
          <w:szCs w:val="32"/>
          <w:highlight w:val="none"/>
          <w:lang w:eastAsia="zh-CN"/>
        </w:rPr>
        <w:t>，初中</w:t>
      </w:r>
      <w:r>
        <w:rPr>
          <w:rFonts w:hint="eastAsia" w:eastAsia="方正仿宋_GBK" w:cs="Times New Roman"/>
          <w:b w:val="0"/>
          <w:bCs w:val="0"/>
          <w:color w:val="auto"/>
          <w:spacing w:val="0"/>
          <w:position w:val="0"/>
          <w:sz w:val="32"/>
          <w:szCs w:val="32"/>
          <w:highlight w:val="none"/>
          <w:lang w:val="en-US" w:eastAsia="zh-CN"/>
        </w:rPr>
        <w:t>、高中</w:t>
      </w:r>
      <w:r>
        <w:rPr>
          <w:rFonts w:hint="default" w:ascii="Times New Roman" w:hAnsi="Times New Roman" w:eastAsia="方正仿宋_GBK" w:cs="Times New Roman"/>
          <w:b w:val="0"/>
          <w:bCs w:val="0"/>
          <w:color w:val="auto"/>
          <w:spacing w:val="0"/>
          <w:position w:val="0"/>
          <w:sz w:val="32"/>
          <w:szCs w:val="32"/>
          <w:highlight w:val="none"/>
          <w:lang w:eastAsia="zh-CN"/>
        </w:rPr>
        <w:t>学段校内性教育时长不少于</w:t>
      </w:r>
      <w:r>
        <w:rPr>
          <w:rFonts w:hint="eastAsia" w:eastAsia="方正仿宋_GBK" w:cs="Times New Roman"/>
          <w:b w:val="0"/>
          <w:bCs w:val="0"/>
          <w:color w:val="auto"/>
          <w:spacing w:val="0"/>
          <w:position w:val="0"/>
          <w:sz w:val="32"/>
          <w:szCs w:val="32"/>
          <w:highlight w:val="none"/>
          <w:lang w:val="en-US" w:eastAsia="zh-CN"/>
        </w:rPr>
        <w:t>6</w:t>
      </w:r>
      <w:r>
        <w:rPr>
          <w:rFonts w:hint="default" w:ascii="Times New Roman" w:hAnsi="Times New Roman" w:eastAsia="方正仿宋_GBK" w:cs="Times New Roman"/>
          <w:b w:val="0"/>
          <w:bCs w:val="0"/>
          <w:color w:val="auto"/>
          <w:spacing w:val="0"/>
          <w:position w:val="0"/>
          <w:sz w:val="32"/>
          <w:szCs w:val="32"/>
          <w:highlight w:val="none"/>
          <w:lang w:eastAsia="zh-CN"/>
        </w:rPr>
        <w:t>个课时。按市级要求在各级学校推广</w:t>
      </w:r>
      <w:r>
        <w:rPr>
          <w:rFonts w:hint="eastAsia" w:eastAsia="方正仿宋_GBK" w:cs="Times New Roman"/>
          <w:b w:val="0"/>
          <w:bCs w:val="0"/>
          <w:color w:val="auto"/>
          <w:spacing w:val="0"/>
          <w:position w:val="0"/>
          <w:sz w:val="32"/>
          <w:szCs w:val="32"/>
          <w:highlight w:val="none"/>
          <w:lang w:eastAsia="zh-CN"/>
        </w:rPr>
        <w:t>“</w:t>
      </w:r>
      <w:r>
        <w:rPr>
          <w:rFonts w:hint="default" w:ascii="Times New Roman" w:hAnsi="Times New Roman" w:eastAsia="方正仿宋_GBK" w:cs="Times New Roman"/>
          <w:b w:val="0"/>
          <w:bCs w:val="0"/>
          <w:color w:val="auto"/>
          <w:spacing w:val="0"/>
          <w:position w:val="0"/>
          <w:sz w:val="32"/>
          <w:szCs w:val="32"/>
          <w:highlight w:val="none"/>
          <w:lang w:eastAsia="zh-CN"/>
        </w:rPr>
        <w:t>青年爱不艾</w:t>
      </w:r>
      <w:r>
        <w:rPr>
          <w:rFonts w:hint="eastAsia" w:eastAsia="方正仿宋_GBK" w:cs="Times New Roman"/>
          <w:b w:val="0"/>
          <w:bCs w:val="0"/>
          <w:color w:val="auto"/>
          <w:spacing w:val="0"/>
          <w:position w:val="0"/>
          <w:sz w:val="32"/>
          <w:szCs w:val="32"/>
          <w:highlight w:val="none"/>
          <w:lang w:eastAsia="zh-CN"/>
        </w:rPr>
        <w:t>”</w:t>
      </w:r>
      <w:r>
        <w:rPr>
          <w:rFonts w:hint="default" w:ascii="Times New Roman" w:hAnsi="Times New Roman" w:eastAsia="方正仿宋_GBK" w:cs="Times New Roman"/>
          <w:b w:val="0"/>
          <w:bCs w:val="0"/>
          <w:color w:val="auto"/>
          <w:spacing w:val="0"/>
          <w:position w:val="0"/>
          <w:sz w:val="32"/>
          <w:szCs w:val="32"/>
          <w:highlight w:val="none"/>
          <w:lang w:eastAsia="zh-CN"/>
        </w:rPr>
        <w:t>宣传教育工作，开展初中以上在校学生艾滋病防治知识进校园系列活动，且高二、高三学生艾滋病基本知识知晓率比例达到100%。县</w:t>
      </w:r>
      <w:r>
        <w:rPr>
          <w:rFonts w:hint="default" w:ascii="Times New Roman" w:hAnsi="Times New Roman" w:eastAsia="方正仿宋_GBK" w:cs="Times New Roman"/>
          <w:b w:val="0"/>
          <w:bCs w:val="0"/>
          <w:color w:val="auto"/>
          <w:spacing w:val="0"/>
          <w:position w:val="0"/>
          <w:sz w:val="32"/>
          <w:szCs w:val="32"/>
          <w:highlight w:val="none"/>
        </w:rPr>
        <w:t>司法</w:t>
      </w:r>
      <w:r>
        <w:rPr>
          <w:rFonts w:hint="default" w:ascii="Times New Roman" w:hAnsi="Times New Roman" w:eastAsia="方正仿宋_GBK" w:cs="Times New Roman"/>
          <w:b w:val="0"/>
          <w:bCs w:val="0"/>
          <w:color w:val="auto"/>
          <w:spacing w:val="0"/>
          <w:position w:val="0"/>
          <w:sz w:val="32"/>
          <w:szCs w:val="32"/>
          <w:highlight w:val="none"/>
          <w:lang w:eastAsia="zh-CN"/>
        </w:rPr>
        <w:t>局</w:t>
      </w:r>
      <w:r>
        <w:rPr>
          <w:rFonts w:hint="default" w:ascii="Times New Roman" w:hAnsi="Times New Roman" w:eastAsia="方正仿宋_GBK" w:cs="Times New Roman"/>
          <w:b w:val="0"/>
          <w:bCs w:val="0"/>
          <w:color w:val="auto"/>
          <w:spacing w:val="0"/>
          <w:position w:val="0"/>
          <w:sz w:val="32"/>
          <w:szCs w:val="32"/>
          <w:highlight w:val="none"/>
        </w:rPr>
        <w:t>、</w:t>
      </w:r>
      <w:r>
        <w:rPr>
          <w:rFonts w:hint="default" w:ascii="Times New Roman" w:hAnsi="Times New Roman" w:eastAsia="方正仿宋_GBK" w:cs="Times New Roman"/>
          <w:b w:val="0"/>
          <w:bCs w:val="0"/>
          <w:color w:val="auto"/>
          <w:spacing w:val="0"/>
          <w:position w:val="0"/>
          <w:sz w:val="32"/>
          <w:szCs w:val="32"/>
          <w:highlight w:val="none"/>
          <w:lang w:eastAsia="zh-CN"/>
        </w:rPr>
        <w:t>县</w:t>
      </w:r>
      <w:r>
        <w:rPr>
          <w:rFonts w:hint="default" w:ascii="Times New Roman" w:hAnsi="Times New Roman" w:eastAsia="方正仿宋_GBK" w:cs="Times New Roman"/>
          <w:b w:val="0"/>
          <w:bCs w:val="0"/>
          <w:color w:val="auto"/>
          <w:spacing w:val="0"/>
          <w:position w:val="0"/>
          <w:sz w:val="32"/>
          <w:szCs w:val="32"/>
          <w:highlight w:val="none"/>
        </w:rPr>
        <w:t>公安</w:t>
      </w:r>
      <w:r>
        <w:rPr>
          <w:rFonts w:hint="default" w:ascii="Times New Roman" w:hAnsi="Times New Roman" w:eastAsia="方正仿宋_GBK" w:cs="Times New Roman"/>
          <w:b w:val="0"/>
          <w:bCs w:val="0"/>
          <w:color w:val="auto"/>
          <w:spacing w:val="0"/>
          <w:position w:val="0"/>
          <w:sz w:val="32"/>
          <w:szCs w:val="32"/>
          <w:highlight w:val="none"/>
          <w:lang w:eastAsia="zh-CN"/>
        </w:rPr>
        <w:t>局</w:t>
      </w:r>
      <w:r>
        <w:rPr>
          <w:rFonts w:hint="default" w:ascii="Times New Roman" w:hAnsi="Times New Roman" w:eastAsia="方正仿宋_GBK" w:cs="Times New Roman"/>
          <w:b w:val="0"/>
          <w:bCs w:val="0"/>
          <w:color w:val="auto"/>
          <w:spacing w:val="0"/>
          <w:position w:val="0"/>
          <w:sz w:val="32"/>
          <w:szCs w:val="32"/>
          <w:highlight w:val="none"/>
        </w:rPr>
        <w:t>抓好被监管人员出入监所和常规教育时的艾滋病防治宣传教育</w:t>
      </w:r>
      <w:r>
        <w:rPr>
          <w:rFonts w:hint="eastAsia" w:eastAsia="方正仿宋_GBK" w:cs="Times New Roman"/>
          <w:b w:val="0"/>
          <w:bCs w:val="0"/>
          <w:color w:val="auto"/>
          <w:spacing w:val="0"/>
          <w:position w:val="0"/>
          <w:sz w:val="32"/>
          <w:szCs w:val="32"/>
          <w:highlight w:val="none"/>
          <w:lang w:eastAsia="zh-CN"/>
        </w:rPr>
        <w:t>。</w:t>
      </w:r>
      <w:r>
        <w:rPr>
          <w:rFonts w:hint="default" w:ascii="Times New Roman" w:hAnsi="Times New Roman" w:eastAsia="方正仿宋_GBK" w:cs="Times New Roman"/>
          <w:b w:val="0"/>
          <w:bCs w:val="0"/>
          <w:color w:val="auto"/>
          <w:spacing w:val="0"/>
          <w:position w:val="0"/>
          <w:sz w:val="32"/>
          <w:szCs w:val="32"/>
          <w:highlight w:val="none"/>
          <w:lang w:eastAsia="zh-CN"/>
        </w:rPr>
        <w:t>打造1支艾滋病防治宣传志愿者队伍，每月针对农村留守人群和社区中老年人活动集中的休闲场地至少开展1次艾滋病防治宣传。</w:t>
      </w:r>
      <w:r>
        <w:rPr>
          <w:rFonts w:hint="default" w:ascii="Times New Roman" w:hAnsi="Times New Roman" w:eastAsia="方正仿宋_GBK" w:cs="Times New Roman"/>
          <w:b w:val="0"/>
          <w:bCs w:val="0"/>
          <w:sz w:val="32"/>
          <w:szCs w:val="32"/>
        </w:rPr>
        <w:t>〔</w:t>
      </w:r>
      <w:r>
        <w:rPr>
          <w:rFonts w:hint="default" w:ascii="方正楷体_GBK" w:hAnsi="方正楷体_GBK" w:eastAsia="方正楷体_GBK" w:cs="方正楷体_GBK"/>
          <w:b w:val="0"/>
          <w:bCs w:val="0"/>
          <w:sz w:val="32"/>
          <w:szCs w:val="32"/>
        </w:rPr>
        <w:t>责任单位：</w:t>
      </w:r>
      <w:r>
        <w:rPr>
          <w:rFonts w:hint="default" w:ascii="Times New Roman" w:hAnsi="Times New Roman" w:eastAsia="方正楷体_GBK" w:cs="Times New Roman"/>
          <w:b w:val="0"/>
          <w:bCs w:val="0"/>
          <w:color w:val="auto"/>
          <w:spacing w:val="0"/>
          <w:position w:val="0"/>
          <w:sz w:val="32"/>
          <w:szCs w:val="32"/>
          <w:highlight w:val="none"/>
          <w:lang w:val="en-US" w:eastAsia="zh-CN"/>
        </w:rPr>
        <w:t>县卫生健康委、县教委、县公安局、县司法局</w:t>
      </w:r>
      <w:r>
        <w:rPr>
          <w:rFonts w:hint="eastAsia" w:eastAsia="方正楷体_GBK" w:cs="Times New Roman"/>
          <w:b w:val="0"/>
          <w:bCs w:val="0"/>
          <w:color w:val="auto"/>
          <w:spacing w:val="0"/>
          <w:position w:val="0"/>
          <w:sz w:val="32"/>
          <w:szCs w:val="32"/>
          <w:highlight w:val="none"/>
          <w:lang w:val="en-US" w:eastAsia="zh-CN"/>
        </w:rPr>
        <w:t>、各乡镇（街道）</w:t>
      </w:r>
      <w:r>
        <w:rPr>
          <w:rFonts w:hint="default" w:ascii="Times New Roman" w:hAnsi="Times New Roman" w:eastAsia="方正仿宋_GBK" w:cs="Times New Roman"/>
          <w:b w:val="0"/>
          <w:bCs w:val="0"/>
          <w:sz w:val="32"/>
          <w:szCs w:val="32"/>
        </w:rPr>
        <w:t>〕</w:t>
      </w:r>
    </w:p>
    <w:p w14:paraId="190B3061">
      <w:pPr>
        <w:pStyle w:val="2"/>
        <w:keepNext w:val="0"/>
        <w:keepLines w:val="0"/>
        <w:pageBreakBefore w:val="0"/>
        <w:widowControl w:val="0"/>
        <w:kinsoku/>
        <w:wordWrap/>
        <w:overflowPunct/>
        <w:topLinePunct w:val="0"/>
        <w:autoSpaceDE/>
        <w:autoSpaceDN/>
        <w:bidi w:val="0"/>
        <w:adjustRightInd/>
        <w:snapToGrid/>
        <w:spacing w:line="594" w:lineRule="exact"/>
        <w:ind w:firstLine="640" w:firstLineChars="200"/>
        <w:textAlignment w:val="auto"/>
        <w:rPr>
          <w:rFonts w:hint="default" w:ascii="Times New Roman" w:hAnsi="Times New Roman" w:eastAsia="方正楷体_GBK" w:cs="Times New Roman"/>
          <w:b w:val="0"/>
          <w:bCs w:val="0"/>
          <w:color w:val="auto"/>
          <w:spacing w:val="0"/>
          <w:kern w:val="2"/>
          <w:position w:val="0"/>
          <w:sz w:val="32"/>
          <w:szCs w:val="24"/>
          <w:highlight w:val="none"/>
          <w:lang w:val="en-US" w:eastAsia="zh-CN" w:bidi="ar-SA"/>
        </w:rPr>
      </w:pPr>
      <w:r>
        <w:rPr>
          <w:rFonts w:hint="default" w:ascii="Times New Roman" w:hAnsi="Times New Roman" w:eastAsia="方正楷体_GBK" w:cs="Times New Roman"/>
          <w:b w:val="0"/>
          <w:bCs w:val="0"/>
          <w:color w:val="auto"/>
          <w:spacing w:val="0"/>
          <w:kern w:val="2"/>
          <w:position w:val="0"/>
          <w:sz w:val="32"/>
          <w:szCs w:val="24"/>
          <w:highlight w:val="none"/>
          <w:lang w:val="en-US" w:eastAsia="zh-CN" w:bidi="ar-SA"/>
        </w:rPr>
        <w:t>（二）实施综合干预行动</w:t>
      </w:r>
    </w:p>
    <w:p w14:paraId="0695865D">
      <w:pPr>
        <w:keepNext w:val="0"/>
        <w:keepLines w:val="0"/>
        <w:pageBreakBefore w:val="0"/>
        <w:widowControl w:val="0"/>
        <w:kinsoku/>
        <w:wordWrap/>
        <w:overflowPunct/>
        <w:topLinePunct w:val="0"/>
        <w:autoSpaceDE/>
        <w:autoSpaceDN/>
        <w:bidi w:val="0"/>
        <w:adjustRightInd/>
        <w:snapToGrid/>
        <w:spacing w:line="594" w:lineRule="exact"/>
        <w:ind w:firstLine="640" w:firstLineChars="200"/>
        <w:textAlignment w:val="auto"/>
        <w:rPr>
          <w:rFonts w:hint="eastAsia" w:ascii="方正楷体_GBK" w:hAnsi="方正楷体_GBK" w:eastAsia="方正楷体_GBK" w:cs="方正楷体_GBK"/>
          <w:b w:val="0"/>
          <w:bCs w:val="0"/>
          <w:color w:val="auto"/>
          <w:spacing w:val="0"/>
          <w:position w:val="0"/>
          <w:sz w:val="32"/>
          <w:szCs w:val="32"/>
          <w:highlight w:val="none"/>
          <w:lang w:eastAsia="zh-CN"/>
        </w:rPr>
      </w:pPr>
      <w:r>
        <w:rPr>
          <w:rFonts w:hint="default" w:ascii="Times New Roman" w:hAnsi="Times New Roman" w:eastAsia="方正仿宋_GBK" w:cs="Times New Roman"/>
          <w:b w:val="0"/>
          <w:bCs w:val="0"/>
          <w:color w:val="auto"/>
          <w:spacing w:val="0"/>
          <w:position w:val="0"/>
          <w:sz w:val="32"/>
          <w:szCs w:val="32"/>
          <w:highlight w:val="none"/>
        </w:rPr>
        <w:t>1</w:t>
      </w:r>
      <w:r>
        <w:rPr>
          <w:rFonts w:hint="default" w:ascii="Times New Roman" w:hAnsi="Times New Roman" w:eastAsia="方正仿宋_GBK" w:cs="Times New Roman"/>
          <w:b w:val="0"/>
          <w:bCs w:val="0"/>
          <w:color w:val="auto"/>
          <w:spacing w:val="0"/>
          <w:position w:val="0"/>
          <w:sz w:val="32"/>
          <w:szCs w:val="32"/>
          <w:highlight w:val="none"/>
          <w:lang w:eastAsia="zh-CN"/>
        </w:rPr>
        <w:t>.</w:t>
      </w:r>
      <w:r>
        <w:rPr>
          <w:rFonts w:hint="eastAsia" w:ascii="Times New Roman" w:hAnsi="Times New Roman" w:eastAsia="方正仿宋_GBK" w:cs="Times New Roman"/>
          <w:b w:val="0"/>
          <w:bCs w:val="0"/>
          <w:color w:val="auto"/>
          <w:spacing w:val="0"/>
          <w:position w:val="0"/>
          <w:sz w:val="32"/>
          <w:szCs w:val="32"/>
          <w:highlight w:val="none"/>
          <w:lang w:val="en-US" w:eastAsia="zh-CN"/>
        </w:rPr>
        <w:t xml:space="preserve"> </w:t>
      </w:r>
      <w:r>
        <w:rPr>
          <w:rFonts w:hint="default" w:ascii="Times New Roman" w:hAnsi="Times New Roman" w:eastAsia="方正仿宋_GBK" w:cs="Times New Roman"/>
          <w:b w:val="0"/>
          <w:bCs w:val="0"/>
          <w:color w:val="auto"/>
          <w:spacing w:val="0"/>
          <w:position w:val="0"/>
          <w:sz w:val="32"/>
          <w:szCs w:val="32"/>
          <w:highlight w:val="none"/>
        </w:rPr>
        <w:t>推广使用安全套。全面落实宾馆等公共场所摆放安全套有关规定并加大检查力度。在重点场所、高校等增设安全套自动售卖设施。在宣传教育、咨询检测、外展干预、性病诊疗服务和感染者日常随访工作中</w:t>
      </w:r>
      <w:r>
        <w:rPr>
          <w:rFonts w:hint="default" w:ascii="Times New Roman" w:hAnsi="Times New Roman" w:eastAsia="方正仿宋_GBK" w:cs="Times New Roman"/>
          <w:b w:val="0"/>
          <w:bCs w:val="0"/>
          <w:color w:val="auto"/>
          <w:spacing w:val="0"/>
          <w:position w:val="0"/>
          <w:sz w:val="32"/>
          <w:szCs w:val="32"/>
          <w:highlight w:val="none"/>
          <w:lang w:eastAsia="zh-CN"/>
        </w:rPr>
        <w:t>，</w:t>
      </w:r>
      <w:r>
        <w:rPr>
          <w:rFonts w:hint="default" w:ascii="Times New Roman" w:hAnsi="Times New Roman" w:eastAsia="方正仿宋_GBK" w:cs="Times New Roman"/>
          <w:b w:val="0"/>
          <w:bCs w:val="0"/>
          <w:color w:val="auto"/>
          <w:spacing w:val="0"/>
          <w:position w:val="0"/>
          <w:sz w:val="32"/>
          <w:szCs w:val="32"/>
          <w:highlight w:val="none"/>
        </w:rPr>
        <w:t>免费向易感染艾滋病危险行为人群、艾滋病感染者发放安全套。</w:t>
      </w:r>
      <w:r>
        <w:rPr>
          <w:rFonts w:hint="default" w:ascii="Times New Roman" w:hAnsi="Times New Roman" w:eastAsia="方正仿宋_GBK" w:cs="Times New Roman"/>
          <w:b w:val="0"/>
          <w:bCs w:val="0"/>
          <w:sz w:val="32"/>
          <w:szCs w:val="32"/>
        </w:rPr>
        <w:t>〔</w:t>
      </w:r>
      <w:r>
        <w:rPr>
          <w:rFonts w:hint="default" w:ascii="方正楷体_GBK" w:hAnsi="方正楷体_GBK" w:eastAsia="方正楷体_GBK" w:cs="方正楷体_GBK"/>
          <w:b w:val="0"/>
          <w:bCs w:val="0"/>
          <w:sz w:val="32"/>
          <w:szCs w:val="32"/>
        </w:rPr>
        <w:t>责任单位：</w:t>
      </w:r>
      <w:r>
        <w:rPr>
          <w:rFonts w:hint="eastAsia" w:ascii="方正楷体_GBK" w:hAnsi="方正楷体_GBK" w:eastAsia="方正楷体_GBK" w:cs="方正楷体_GBK"/>
          <w:b w:val="0"/>
          <w:bCs w:val="0"/>
          <w:color w:val="auto"/>
          <w:spacing w:val="0"/>
          <w:position w:val="0"/>
          <w:sz w:val="32"/>
          <w:szCs w:val="32"/>
          <w:highlight w:val="none"/>
          <w:lang w:val="en-US" w:eastAsia="zh-CN"/>
        </w:rPr>
        <w:t>县卫生健康委、县教委、县公安局、县民政局、县文化旅游委、县市场监管局、各乡镇（街道）</w:t>
      </w:r>
      <w:r>
        <w:rPr>
          <w:rFonts w:hint="default" w:ascii="Times New Roman" w:hAnsi="Times New Roman" w:eastAsia="方正仿宋_GBK" w:cs="Times New Roman"/>
          <w:b w:val="0"/>
          <w:bCs w:val="0"/>
          <w:sz w:val="32"/>
          <w:szCs w:val="32"/>
        </w:rPr>
        <w:t>〕</w:t>
      </w:r>
    </w:p>
    <w:p w14:paraId="221EC0B6">
      <w:pPr>
        <w:keepNext w:val="0"/>
        <w:keepLines w:val="0"/>
        <w:pageBreakBefore w:val="0"/>
        <w:widowControl w:val="0"/>
        <w:kinsoku/>
        <w:wordWrap/>
        <w:overflowPunct/>
        <w:topLinePunct w:val="0"/>
        <w:autoSpaceDE/>
        <w:autoSpaceDN/>
        <w:bidi w:val="0"/>
        <w:adjustRightInd/>
        <w:snapToGrid/>
        <w:spacing w:line="594" w:lineRule="exact"/>
        <w:ind w:firstLine="640" w:firstLineChars="200"/>
        <w:textAlignment w:val="auto"/>
        <w:rPr>
          <w:rFonts w:hint="default" w:ascii="Times New Roman" w:hAnsi="Times New Roman" w:eastAsia="方正仿宋_GBK" w:cs="Times New Roman"/>
          <w:b w:val="0"/>
          <w:bCs w:val="0"/>
          <w:color w:val="auto"/>
          <w:spacing w:val="0"/>
          <w:position w:val="0"/>
          <w:sz w:val="32"/>
          <w:szCs w:val="32"/>
          <w:highlight w:val="none"/>
        </w:rPr>
      </w:pPr>
      <w:r>
        <w:rPr>
          <w:rFonts w:hint="default" w:ascii="Times New Roman" w:hAnsi="Times New Roman" w:eastAsia="方正仿宋_GBK" w:cs="Times New Roman"/>
          <w:b w:val="0"/>
          <w:bCs w:val="0"/>
          <w:color w:val="auto"/>
          <w:spacing w:val="0"/>
          <w:position w:val="0"/>
          <w:sz w:val="32"/>
          <w:szCs w:val="32"/>
          <w:highlight w:val="none"/>
        </w:rPr>
        <w:t>2</w:t>
      </w:r>
      <w:r>
        <w:rPr>
          <w:rFonts w:hint="default" w:ascii="Times New Roman" w:hAnsi="Times New Roman" w:eastAsia="方正仿宋_GBK" w:cs="Times New Roman"/>
          <w:b w:val="0"/>
          <w:bCs w:val="0"/>
          <w:color w:val="auto"/>
          <w:spacing w:val="0"/>
          <w:position w:val="0"/>
          <w:sz w:val="32"/>
          <w:szCs w:val="32"/>
          <w:highlight w:val="none"/>
          <w:lang w:eastAsia="zh-CN"/>
        </w:rPr>
        <w:t>.</w:t>
      </w:r>
      <w:r>
        <w:rPr>
          <w:rFonts w:hint="eastAsia" w:ascii="Times New Roman" w:hAnsi="Times New Roman" w:eastAsia="方正仿宋_GBK" w:cs="Times New Roman"/>
          <w:b w:val="0"/>
          <w:bCs w:val="0"/>
          <w:color w:val="auto"/>
          <w:spacing w:val="0"/>
          <w:position w:val="0"/>
          <w:sz w:val="32"/>
          <w:szCs w:val="32"/>
          <w:highlight w:val="none"/>
          <w:lang w:val="en-US" w:eastAsia="zh-CN"/>
        </w:rPr>
        <w:t xml:space="preserve"> </w:t>
      </w:r>
      <w:r>
        <w:rPr>
          <w:rFonts w:hint="default" w:ascii="Times New Roman" w:hAnsi="Times New Roman" w:eastAsia="方正仿宋_GBK" w:cs="Times New Roman"/>
          <w:b w:val="0"/>
          <w:bCs w:val="0"/>
          <w:color w:val="auto"/>
          <w:spacing w:val="0"/>
          <w:position w:val="0"/>
          <w:sz w:val="32"/>
          <w:szCs w:val="32"/>
          <w:highlight w:val="none"/>
        </w:rPr>
        <w:t>重点人群行为干预。</w:t>
      </w:r>
      <w:r>
        <w:rPr>
          <w:rFonts w:hint="default" w:ascii="Times New Roman" w:hAnsi="Times New Roman" w:eastAsia="方正仿宋_GBK" w:cs="Times New Roman"/>
          <w:b w:val="0"/>
          <w:bCs w:val="0"/>
          <w:color w:val="auto"/>
          <w:spacing w:val="0"/>
          <w:position w:val="0"/>
          <w:sz w:val="32"/>
          <w:szCs w:val="32"/>
          <w:highlight w:val="none"/>
          <w:lang w:val="en-US" w:eastAsia="zh-CN"/>
        </w:rPr>
        <w:t>各</w:t>
      </w:r>
      <w:r>
        <w:rPr>
          <w:rFonts w:hint="eastAsia" w:ascii="Times New Roman" w:hAnsi="Times New Roman" w:eastAsia="方正仿宋_GBK" w:cs="Times New Roman"/>
          <w:b w:val="0"/>
          <w:bCs w:val="0"/>
          <w:color w:val="auto"/>
          <w:spacing w:val="0"/>
          <w:position w:val="0"/>
          <w:sz w:val="32"/>
          <w:szCs w:val="32"/>
          <w:highlight w:val="none"/>
          <w:lang w:val="en-US" w:eastAsia="zh-CN"/>
        </w:rPr>
        <w:t>乡镇（街道）</w:t>
      </w:r>
      <w:r>
        <w:rPr>
          <w:rFonts w:hint="default" w:ascii="Times New Roman" w:hAnsi="Times New Roman" w:eastAsia="方正仿宋_GBK" w:cs="Times New Roman"/>
          <w:b w:val="0"/>
          <w:bCs w:val="0"/>
          <w:color w:val="auto"/>
          <w:spacing w:val="0"/>
          <w:position w:val="0"/>
          <w:sz w:val="32"/>
          <w:szCs w:val="32"/>
          <w:highlight w:val="none"/>
        </w:rPr>
        <w:t>建立并动态更新艾滋病防范重点人群名册</w:t>
      </w:r>
      <w:r>
        <w:rPr>
          <w:rFonts w:hint="default" w:ascii="Times New Roman" w:hAnsi="Times New Roman" w:eastAsia="方正仿宋_GBK" w:cs="Times New Roman"/>
          <w:b w:val="0"/>
          <w:bCs w:val="0"/>
          <w:color w:val="auto"/>
          <w:spacing w:val="0"/>
          <w:position w:val="0"/>
          <w:sz w:val="32"/>
          <w:szCs w:val="32"/>
          <w:highlight w:val="none"/>
          <w:lang w:eastAsia="zh-CN"/>
        </w:rPr>
        <w:t>，</w:t>
      </w:r>
      <w:r>
        <w:rPr>
          <w:rFonts w:hint="default" w:ascii="Times New Roman" w:hAnsi="Times New Roman" w:eastAsia="方正仿宋_GBK" w:cs="Times New Roman"/>
          <w:b w:val="0"/>
          <w:bCs w:val="0"/>
          <w:color w:val="auto"/>
          <w:spacing w:val="0"/>
          <w:position w:val="0"/>
          <w:sz w:val="32"/>
          <w:szCs w:val="32"/>
          <w:highlight w:val="none"/>
        </w:rPr>
        <w:t>联合</w:t>
      </w:r>
      <w:r>
        <w:rPr>
          <w:rFonts w:hint="default" w:ascii="Times New Roman" w:hAnsi="Times New Roman" w:eastAsia="方正仿宋_GBK" w:cs="Times New Roman"/>
          <w:b w:val="0"/>
          <w:bCs w:val="0"/>
          <w:color w:val="auto"/>
          <w:spacing w:val="0"/>
          <w:position w:val="0"/>
          <w:sz w:val="32"/>
          <w:szCs w:val="32"/>
          <w:highlight w:val="none"/>
          <w:lang w:val="en-US" w:eastAsia="zh-CN"/>
        </w:rPr>
        <w:t>辖区</w:t>
      </w:r>
      <w:r>
        <w:rPr>
          <w:rFonts w:hint="default" w:ascii="Times New Roman" w:hAnsi="Times New Roman" w:eastAsia="方正仿宋_GBK" w:cs="Times New Roman"/>
          <w:b w:val="0"/>
          <w:bCs w:val="0"/>
          <w:color w:val="auto"/>
          <w:spacing w:val="0"/>
          <w:position w:val="0"/>
          <w:sz w:val="32"/>
          <w:szCs w:val="32"/>
          <w:highlight w:val="none"/>
        </w:rPr>
        <w:t>医疗机构对重点人群每季度开展综合干预、孕检服务</w:t>
      </w:r>
      <w:r>
        <w:rPr>
          <w:rFonts w:hint="default" w:ascii="Times New Roman" w:hAnsi="Times New Roman" w:eastAsia="方正仿宋_GBK" w:cs="Times New Roman"/>
          <w:b w:val="0"/>
          <w:bCs w:val="0"/>
          <w:color w:val="auto"/>
          <w:spacing w:val="0"/>
          <w:position w:val="0"/>
          <w:sz w:val="32"/>
          <w:szCs w:val="32"/>
          <w:highlight w:val="none"/>
          <w:lang w:eastAsia="zh-CN"/>
        </w:rPr>
        <w:t>，</w:t>
      </w:r>
      <w:r>
        <w:rPr>
          <w:rFonts w:hint="default" w:ascii="Times New Roman" w:hAnsi="Times New Roman" w:eastAsia="方正仿宋_GBK" w:cs="Times New Roman"/>
          <w:b w:val="0"/>
          <w:bCs w:val="0"/>
          <w:color w:val="auto"/>
          <w:spacing w:val="0"/>
          <w:position w:val="0"/>
          <w:sz w:val="32"/>
          <w:szCs w:val="32"/>
          <w:highlight w:val="none"/>
        </w:rPr>
        <w:t>强化老年人群、男性同性性行为人群行为干预；落实夫妻一方感染艾滋病家庭健康教育、检测治疗和生育指导等措施。</w:t>
      </w:r>
      <w:r>
        <w:rPr>
          <w:rFonts w:hint="default" w:ascii="Times New Roman" w:hAnsi="Times New Roman" w:eastAsia="方正仿宋_GBK" w:cs="Times New Roman"/>
          <w:b w:val="0"/>
          <w:bCs w:val="0"/>
          <w:color w:val="auto"/>
          <w:spacing w:val="0"/>
          <w:position w:val="0"/>
          <w:sz w:val="32"/>
          <w:szCs w:val="32"/>
          <w:highlight w:val="none"/>
          <w:lang w:val="en-US" w:eastAsia="zh-CN"/>
        </w:rPr>
        <w:t>县人民医院</w:t>
      </w:r>
      <w:r>
        <w:rPr>
          <w:rFonts w:hint="default" w:ascii="Times New Roman" w:hAnsi="Times New Roman" w:eastAsia="方正仿宋_GBK" w:cs="Times New Roman"/>
          <w:b w:val="0"/>
          <w:bCs w:val="0"/>
          <w:color w:val="auto"/>
          <w:spacing w:val="0"/>
          <w:position w:val="0"/>
          <w:sz w:val="32"/>
          <w:szCs w:val="32"/>
          <w:highlight w:val="none"/>
        </w:rPr>
        <w:t>提供艾滋病暴露前后药物预防</w:t>
      </w:r>
      <w:r>
        <w:rPr>
          <w:rFonts w:hint="default" w:ascii="Times New Roman" w:hAnsi="Times New Roman" w:eastAsia="方正仿宋_GBK" w:cs="Times New Roman"/>
          <w:b w:val="0"/>
          <w:bCs w:val="0"/>
          <w:color w:val="auto"/>
          <w:spacing w:val="0"/>
          <w:position w:val="0"/>
          <w:sz w:val="32"/>
          <w:szCs w:val="32"/>
          <w:highlight w:val="none"/>
          <w:lang w:val="en-US" w:eastAsia="zh-CN"/>
        </w:rPr>
        <w:t>阻断</w:t>
      </w:r>
      <w:r>
        <w:rPr>
          <w:rFonts w:hint="default" w:ascii="Times New Roman" w:hAnsi="Times New Roman" w:eastAsia="方正仿宋_GBK" w:cs="Times New Roman"/>
          <w:b w:val="0"/>
          <w:bCs w:val="0"/>
          <w:color w:val="auto"/>
          <w:spacing w:val="0"/>
          <w:position w:val="0"/>
          <w:sz w:val="32"/>
          <w:szCs w:val="32"/>
          <w:highlight w:val="none"/>
        </w:rPr>
        <w:t>服务。</w:t>
      </w:r>
      <w:r>
        <w:rPr>
          <w:rFonts w:hint="default" w:ascii="Times New Roman" w:hAnsi="Times New Roman" w:eastAsia="方正仿宋_GBK" w:cs="Times New Roman"/>
          <w:b w:val="0"/>
          <w:bCs w:val="0"/>
          <w:color w:val="auto"/>
          <w:spacing w:val="0"/>
          <w:position w:val="0"/>
          <w:sz w:val="32"/>
          <w:szCs w:val="32"/>
          <w:highlight w:val="none"/>
          <w:lang w:val="en-US" w:eastAsia="zh-CN"/>
        </w:rPr>
        <w:t>县</w:t>
      </w:r>
      <w:r>
        <w:rPr>
          <w:rFonts w:hint="default" w:ascii="Times New Roman" w:hAnsi="Times New Roman" w:eastAsia="方正仿宋_GBK" w:cs="Times New Roman"/>
          <w:b w:val="0"/>
          <w:bCs w:val="0"/>
          <w:color w:val="auto"/>
          <w:spacing w:val="0"/>
          <w:position w:val="0"/>
          <w:sz w:val="32"/>
          <w:szCs w:val="32"/>
          <w:highlight w:val="none"/>
        </w:rPr>
        <w:t>疾控</w:t>
      </w:r>
      <w:r>
        <w:rPr>
          <w:rFonts w:hint="default" w:ascii="Times New Roman" w:hAnsi="Times New Roman" w:eastAsia="方正仿宋_GBK" w:cs="Times New Roman"/>
          <w:b w:val="0"/>
          <w:bCs w:val="0"/>
          <w:color w:val="auto"/>
          <w:spacing w:val="0"/>
          <w:position w:val="0"/>
          <w:sz w:val="32"/>
          <w:szCs w:val="32"/>
          <w:highlight w:val="none"/>
          <w:lang w:val="en-US" w:eastAsia="zh-CN"/>
        </w:rPr>
        <w:t>中心</w:t>
      </w:r>
      <w:r>
        <w:rPr>
          <w:rFonts w:hint="eastAsia" w:ascii="Times New Roman" w:hAnsi="Times New Roman" w:eastAsia="方正仿宋_GBK" w:cs="Times New Roman"/>
          <w:b w:val="0"/>
          <w:bCs w:val="0"/>
          <w:color w:val="auto"/>
          <w:spacing w:val="0"/>
          <w:position w:val="0"/>
          <w:sz w:val="32"/>
          <w:szCs w:val="32"/>
          <w:highlight w:val="none"/>
          <w:lang w:val="en-US" w:eastAsia="zh-CN"/>
        </w:rPr>
        <w:t>开设</w:t>
      </w:r>
      <w:r>
        <w:rPr>
          <w:rFonts w:hint="default" w:ascii="Times New Roman" w:hAnsi="Times New Roman" w:eastAsia="方正仿宋_GBK" w:cs="Times New Roman"/>
          <w:b w:val="0"/>
          <w:bCs w:val="0"/>
          <w:color w:val="auto"/>
          <w:spacing w:val="0"/>
          <w:position w:val="0"/>
          <w:sz w:val="32"/>
          <w:szCs w:val="32"/>
          <w:highlight w:val="none"/>
        </w:rPr>
        <w:t>艾滋病防治宣传专项微信小程序或互联网平台不少于1个。</w:t>
      </w:r>
      <w:r>
        <w:rPr>
          <w:rFonts w:hint="default" w:ascii="Times New Roman" w:hAnsi="Times New Roman" w:eastAsia="方正仿宋_GBK" w:cs="Times New Roman"/>
          <w:b w:val="0"/>
          <w:bCs w:val="0"/>
          <w:sz w:val="32"/>
          <w:szCs w:val="32"/>
        </w:rPr>
        <w:t>〔</w:t>
      </w:r>
      <w:r>
        <w:rPr>
          <w:rFonts w:hint="default" w:ascii="方正楷体_GBK" w:hAnsi="方正楷体_GBK" w:eastAsia="方正楷体_GBK" w:cs="方正楷体_GBK"/>
          <w:b w:val="0"/>
          <w:bCs w:val="0"/>
          <w:sz w:val="32"/>
          <w:szCs w:val="32"/>
        </w:rPr>
        <w:t>责任单位：</w:t>
      </w:r>
      <w:r>
        <w:rPr>
          <w:rFonts w:hint="default" w:ascii="Times New Roman" w:hAnsi="Times New Roman" w:eastAsia="方正楷体_GBK" w:cs="Times New Roman"/>
          <w:b w:val="0"/>
          <w:bCs w:val="0"/>
          <w:color w:val="auto"/>
          <w:spacing w:val="0"/>
          <w:position w:val="0"/>
          <w:sz w:val="32"/>
          <w:szCs w:val="32"/>
          <w:highlight w:val="none"/>
          <w:lang w:val="en-US" w:eastAsia="zh-CN"/>
        </w:rPr>
        <w:t>县卫生健康委、县民政局</w:t>
      </w:r>
      <w:r>
        <w:rPr>
          <w:rFonts w:hint="eastAsia" w:eastAsia="方正楷体_GBK" w:cs="Times New Roman"/>
          <w:b w:val="0"/>
          <w:bCs w:val="0"/>
          <w:color w:val="auto"/>
          <w:spacing w:val="0"/>
          <w:position w:val="0"/>
          <w:sz w:val="32"/>
          <w:szCs w:val="32"/>
          <w:highlight w:val="none"/>
          <w:lang w:val="en-US" w:eastAsia="zh-CN"/>
        </w:rPr>
        <w:t>、各乡镇（街道）</w:t>
      </w:r>
      <w:r>
        <w:rPr>
          <w:rFonts w:hint="default" w:ascii="Times New Roman" w:hAnsi="Times New Roman" w:eastAsia="方正仿宋_GBK" w:cs="Times New Roman"/>
          <w:b w:val="0"/>
          <w:bCs w:val="0"/>
          <w:sz w:val="32"/>
          <w:szCs w:val="32"/>
        </w:rPr>
        <w:t>〕</w:t>
      </w:r>
    </w:p>
    <w:p w14:paraId="6F673D7C">
      <w:pPr>
        <w:keepNext w:val="0"/>
        <w:keepLines w:val="0"/>
        <w:pageBreakBefore w:val="0"/>
        <w:widowControl w:val="0"/>
        <w:kinsoku/>
        <w:wordWrap/>
        <w:overflowPunct/>
        <w:topLinePunct w:val="0"/>
        <w:autoSpaceDE/>
        <w:autoSpaceDN/>
        <w:bidi w:val="0"/>
        <w:adjustRightInd/>
        <w:snapToGrid/>
        <w:spacing w:line="594" w:lineRule="exact"/>
        <w:ind w:firstLine="640" w:firstLineChars="200"/>
        <w:textAlignment w:val="auto"/>
        <w:rPr>
          <w:rFonts w:hint="default" w:ascii="Times New Roman" w:hAnsi="Times New Roman" w:eastAsia="方正仿宋_GBK" w:cs="Times New Roman"/>
          <w:b w:val="0"/>
          <w:bCs w:val="0"/>
          <w:color w:val="auto"/>
          <w:spacing w:val="0"/>
          <w:position w:val="0"/>
          <w:sz w:val="32"/>
          <w:szCs w:val="32"/>
          <w:highlight w:val="none"/>
        </w:rPr>
      </w:pPr>
      <w:r>
        <w:rPr>
          <w:rFonts w:hint="default" w:ascii="Times New Roman" w:hAnsi="Times New Roman" w:eastAsia="方正仿宋_GBK" w:cs="Times New Roman"/>
          <w:b w:val="0"/>
          <w:bCs w:val="0"/>
          <w:color w:val="auto"/>
          <w:spacing w:val="0"/>
          <w:position w:val="0"/>
          <w:sz w:val="32"/>
          <w:szCs w:val="32"/>
          <w:highlight w:val="none"/>
        </w:rPr>
        <w:t>3</w:t>
      </w:r>
      <w:r>
        <w:rPr>
          <w:rFonts w:hint="default" w:ascii="Times New Roman" w:hAnsi="Times New Roman" w:eastAsia="方正仿宋_GBK" w:cs="Times New Roman"/>
          <w:b w:val="0"/>
          <w:bCs w:val="0"/>
          <w:color w:val="auto"/>
          <w:spacing w:val="0"/>
          <w:position w:val="0"/>
          <w:sz w:val="32"/>
          <w:szCs w:val="32"/>
          <w:highlight w:val="none"/>
          <w:lang w:eastAsia="zh-CN"/>
        </w:rPr>
        <w:t>.</w:t>
      </w:r>
      <w:r>
        <w:rPr>
          <w:rFonts w:hint="eastAsia" w:ascii="Times New Roman" w:hAnsi="Times New Roman" w:eastAsia="方正仿宋_GBK" w:cs="Times New Roman"/>
          <w:b w:val="0"/>
          <w:bCs w:val="0"/>
          <w:color w:val="auto"/>
          <w:spacing w:val="0"/>
          <w:position w:val="0"/>
          <w:sz w:val="32"/>
          <w:szCs w:val="32"/>
          <w:highlight w:val="none"/>
          <w:lang w:val="en-US" w:eastAsia="zh-CN"/>
        </w:rPr>
        <w:t xml:space="preserve"> </w:t>
      </w:r>
      <w:r>
        <w:rPr>
          <w:rFonts w:hint="default" w:ascii="Times New Roman" w:hAnsi="Times New Roman" w:eastAsia="方正仿宋_GBK" w:cs="Times New Roman"/>
          <w:b w:val="0"/>
          <w:bCs w:val="0"/>
          <w:color w:val="auto"/>
          <w:spacing w:val="0"/>
          <w:position w:val="0"/>
          <w:sz w:val="32"/>
          <w:szCs w:val="32"/>
          <w:highlight w:val="none"/>
        </w:rPr>
        <w:t>加强合法权益保障和人文关怀。依法保障艾滋病感染者合法权益</w:t>
      </w:r>
      <w:r>
        <w:rPr>
          <w:rFonts w:hint="default" w:ascii="Times New Roman" w:hAnsi="Times New Roman" w:eastAsia="方正仿宋_GBK" w:cs="Times New Roman"/>
          <w:b w:val="0"/>
          <w:bCs w:val="0"/>
          <w:color w:val="auto"/>
          <w:spacing w:val="0"/>
          <w:position w:val="0"/>
          <w:sz w:val="32"/>
          <w:szCs w:val="32"/>
          <w:highlight w:val="none"/>
          <w:lang w:eastAsia="zh-CN"/>
        </w:rPr>
        <w:t>，</w:t>
      </w:r>
      <w:r>
        <w:rPr>
          <w:rFonts w:hint="default" w:ascii="Times New Roman" w:hAnsi="Times New Roman" w:eastAsia="方正仿宋_GBK" w:cs="Times New Roman"/>
          <w:b w:val="0"/>
          <w:bCs w:val="0"/>
          <w:color w:val="auto"/>
          <w:spacing w:val="0"/>
          <w:position w:val="0"/>
          <w:sz w:val="32"/>
          <w:szCs w:val="32"/>
          <w:highlight w:val="none"/>
        </w:rPr>
        <w:t>落实艾滋病机会性感染重大疾病医疗保障政策</w:t>
      </w:r>
      <w:r>
        <w:rPr>
          <w:rFonts w:hint="default" w:ascii="Times New Roman" w:hAnsi="Times New Roman" w:eastAsia="方正仿宋_GBK" w:cs="Times New Roman"/>
          <w:b w:val="0"/>
          <w:bCs w:val="0"/>
          <w:color w:val="auto"/>
          <w:spacing w:val="0"/>
          <w:position w:val="0"/>
          <w:sz w:val="32"/>
          <w:szCs w:val="32"/>
          <w:highlight w:val="none"/>
          <w:lang w:eastAsia="zh-CN"/>
        </w:rPr>
        <w:t>，</w:t>
      </w:r>
      <w:r>
        <w:rPr>
          <w:rFonts w:hint="default" w:ascii="Times New Roman" w:hAnsi="Times New Roman" w:eastAsia="方正仿宋_GBK" w:cs="Times New Roman"/>
          <w:b w:val="0"/>
          <w:bCs w:val="0"/>
          <w:color w:val="auto"/>
          <w:spacing w:val="0"/>
          <w:position w:val="0"/>
          <w:sz w:val="32"/>
          <w:szCs w:val="32"/>
          <w:highlight w:val="none"/>
        </w:rPr>
        <w:t>加强有关社会福利、社会保险、社会救助等政策衔接。加强对艾滋病感染者的爱心帮扶、就业指导、家庭和社会支持。通过购买服务等方式</w:t>
      </w:r>
      <w:r>
        <w:rPr>
          <w:rFonts w:hint="default" w:ascii="Times New Roman" w:hAnsi="Times New Roman" w:eastAsia="方正仿宋_GBK" w:cs="Times New Roman"/>
          <w:b w:val="0"/>
          <w:bCs w:val="0"/>
          <w:color w:val="auto"/>
          <w:spacing w:val="0"/>
          <w:position w:val="0"/>
          <w:sz w:val="32"/>
          <w:szCs w:val="32"/>
          <w:highlight w:val="none"/>
          <w:lang w:eastAsia="zh-CN"/>
        </w:rPr>
        <w:t>，</w:t>
      </w:r>
      <w:r>
        <w:rPr>
          <w:rFonts w:hint="default" w:ascii="Times New Roman" w:hAnsi="Times New Roman" w:eastAsia="方正仿宋_GBK" w:cs="Times New Roman"/>
          <w:b w:val="0"/>
          <w:bCs w:val="0"/>
          <w:color w:val="auto"/>
          <w:spacing w:val="0"/>
          <w:position w:val="0"/>
          <w:sz w:val="32"/>
          <w:szCs w:val="32"/>
          <w:highlight w:val="none"/>
        </w:rPr>
        <w:t>引导社会力量共同参与艾滋病防治工作。</w:t>
      </w:r>
      <w:r>
        <w:rPr>
          <w:rFonts w:hint="default" w:ascii="Times New Roman" w:hAnsi="Times New Roman" w:eastAsia="方正仿宋_GBK" w:cs="Times New Roman"/>
          <w:b w:val="0"/>
          <w:bCs w:val="0"/>
          <w:sz w:val="32"/>
          <w:szCs w:val="32"/>
        </w:rPr>
        <w:t>〔</w:t>
      </w:r>
      <w:r>
        <w:rPr>
          <w:rFonts w:hint="default" w:ascii="方正楷体_GBK" w:hAnsi="方正楷体_GBK" w:eastAsia="方正楷体_GBK" w:cs="方正楷体_GBK"/>
          <w:b w:val="0"/>
          <w:bCs w:val="0"/>
          <w:sz w:val="32"/>
          <w:szCs w:val="32"/>
        </w:rPr>
        <w:t>责任单位：</w:t>
      </w:r>
      <w:r>
        <w:rPr>
          <w:rFonts w:hint="default" w:ascii="Times New Roman" w:hAnsi="Times New Roman" w:eastAsia="方正楷体_GBK" w:cs="Times New Roman"/>
          <w:b w:val="0"/>
          <w:bCs w:val="0"/>
          <w:color w:val="auto"/>
          <w:spacing w:val="0"/>
          <w:position w:val="0"/>
          <w:sz w:val="32"/>
          <w:szCs w:val="32"/>
          <w:highlight w:val="none"/>
          <w:lang w:val="en-US" w:eastAsia="zh-CN"/>
        </w:rPr>
        <w:t>县卫生健康委、县委社会工作部、县教委、县民政局、县财政局、县人力社保局、</w:t>
      </w:r>
      <w:r>
        <w:rPr>
          <w:rFonts w:hint="eastAsia" w:eastAsia="方正楷体_GBK" w:cs="Times New Roman"/>
          <w:b w:val="0"/>
          <w:bCs w:val="0"/>
          <w:color w:val="auto"/>
          <w:spacing w:val="0"/>
          <w:position w:val="0"/>
          <w:sz w:val="32"/>
          <w:szCs w:val="32"/>
          <w:highlight w:val="none"/>
          <w:lang w:val="en-US" w:eastAsia="zh-CN"/>
        </w:rPr>
        <w:t>县医保局、</w:t>
      </w:r>
      <w:r>
        <w:rPr>
          <w:rFonts w:hint="default" w:ascii="Times New Roman" w:hAnsi="Times New Roman" w:eastAsia="方正楷体_GBK" w:cs="Times New Roman"/>
          <w:b w:val="0"/>
          <w:bCs w:val="0"/>
          <w:color w:val="auto"/>
          <w:spacing w:val="0"/>
          <w:position w:val="0"/>
          <w:sz w:val="32"/>
          <w:szCs w:val="32"/>
          <w:highlight w:val="none"/>
          <w:lang w:val="en-US" w:eastAsia="zh-CN"/>
        </w:rPr>
        <w:t>县妇联、县红十字会</w:t>
      </w:r>
      <w:r>
        <w:rPr>
          <w:rFonts w:hint="eastAsia" w:eastAsia="方正楷体_GBK" w:cs="Times New Roman"/>
          <w:b w:val="0"/>
          <w:bCs w:val="0"/>
          <w:color w:val="auto"/>
          <w:spacing w:val="0"/>
          <w:position w:val="0"/>
          <w:sz w:val="32"/>
          <w:szCs w:val="32"/>
          <w:highlight w:val="none"/>
          <w:lang w:val="en-US" w:eastAsia="zh-CN"/>
        </w:rPr>
        <w:t>、各乡镇（街道）</w:t>
      </w:r>
      <w:r>
        <w:rPr>
          <w:rFonts w:hint="default" w:ascii="Times New Roman" w:hAnsi="Times New Roman" w:eastAsia="方正仿宋_GBK" w:cs="Times New Roman"/>
          <w:b w:val="0"/>
          <w:bCs w:val="0"/>
          <w:sz w:val="32"/>
          <w:szCs w:val="32"/>
        </w:rPr>
        <w:t>〕</w:t>
      </w:r>
    </w:p>
    <w:p w14:paraId="2C8C15D8">
      <w:pPr>
        <w:pStyle w:val="2"/>
        <w:keepNext w:val="0"/>
        <w:keepLines w:val="0"/>
        <w:pageBreakBefore w:val="0"/>
        <w:widowControl w:val="0"/>
        <w:kinsoku/>
        <w:wordWrap/>
        <w:overflowPunct/>
        <w:topLinePunct w:val="0"/>
        <w:autoSpaceDE/>
        <w:autoSpaceDN/>
        <w:bidi w:val="0"/>
        <w:adjustRightInd/>
        <w:snapToGrid/>
        <w:spacing w:line="594" w:lineRule="exact"/>
        <w:ind w:firstLine="640" w:firstLineChars="200"/>
        <w:textAlignment w:val="auto"/>
        <w:rPr>
          <w:rFonts w:hint="default" w:ascii="Times New Roman" w:hAnsi="Times New Roman" w:eastAsia="方正楷体_GBK" w:cs="Times New Roman"/>
          <w:b w:val="0"/>
          <w:bCs w:val="0"/>
          <w:color w:val="auto"/>
          <w:spacing w:val="0"/>
          <w:kern w:val="2"/>
          <w:position w:val="0"/>
          <w:sz w:val="32"/>
          <w:szCs w:val="24"/>
          <w:highlight w:val="none"/>
          <w:lang w:val="en-US" w:eastAsia="zh-CN" w:bidi="ar-SA"/>
        </w:rPr>
      </w:pPr>
      <w:r>
        <w:rPr>
          <w:rFonts w:hint="default" w:ascii="Times New Roman" w:hAnsi="Times New Roman" w:eastAsia="方正楷体_GBK" w:cs="Times New Roman"/>
          <w:b w:val="0"/>
          <w:bCs w:val="0"/>
          <w:color w:val="auto"/>
          <w:spacing w:val="0"/>
          <w:kern w:val="2"/>
          <w:position w:val="0"/>
          <w:sz w:val="32"/>
          <w:szCs w:val="24"/>
          <w:highlight w:val="none"/>
          <w:lang w:val="en-US" w:eastAsia="zh-CN" w:bidi="ar-SA"/>
        </w:rPr>
        <w:t>（三）实施扩大检测行动</w:t>
      </w:r>
    </w:p>
    <w:p w14:paraId="44A7F30E">
      <w:pPr>
        <w:keepNext w:val="0"/>
        <w:keepLines w:val="0"/>
        <w:pageBreakBefore w:val="0"/>
        <w:widowControl w:val="0"/>
        <w:kinsoku/>
        <w:wordWrap/>
        <w:overflowPunct/>
        <w:topLinePunct w:val="0"/>
        <w:autoSpaceDE/>
        <w:autoSpaceDN/>
        <w:bidi w:val="0"/>
        <w:adjustRightInd/>
        <w:snapToGrid/>
        <w:spacing w:line="594" w:lineRule="exact"/>
        <w:ind w:firstLine="640" w:firstLineChars="200"/>
        <w:textAlignment w:val="auto"/>
        <w:rPr>
          <w:rFonts w:hint="eastAsia" w:eastAsia="方正仿宋_GBK" w:cs="Times New Roman"/>
          <w:b w:val="0"/>
          <w:bCs w:val="0"/>
          <w:spacing w:val="0"/>
          <w:sz w:val="32"/>
          <w:szCs w:val="32"/>
          <w:lang w:val="en-US" w:eastAsia="zh-CN"/>
        </w:rPr>
      </w:pPr>
      <w:r>
        <w:rPr>
          <w:rFonts w:hint="default" w:ascii="Times New Roman" w:hAnsi="Times New Roman" w:eastAsia="方正仿宋_GBK" w:cs="Times New Roman"/>
          <w:b w:val="0"/>
          <w:bCs w:val="0"/>
          <w:color w:val="auto"/>
          <w:spacing w:val="0"/>
          <w:position w:val="0"/>
          <w:sz w:val="32"/>
          <w:szCs w:val="32"/>
          <w:highlight w:val="none"/>
        </w:rPr>
        <w:t>1</w:t>
      </w:r>
      <w:r>
        <w:rPr>
          <w:rFonts w:hint="default" w:ascii="Times New Roman" w:hAnsi="Times New Roman" w:eastAsia="方正仿宋_GBK" w:cs="Times New Roman"/>
          <w:b w:val="0"/>
          <w:bCs w:val="0"/>
          <w:color w:val="auto"/>
          <w:spacing w:val="0"/>
          <w:position w:val="0"/>
          <w:sz w:val="32"/>
          <w:szCs w:val="32"/>
          <w:highlight w:val="none"/>
          <w:lang w:eastAsia="zh-CN"/>
        </w:rPr>
        <w:t>.</w:t>
      </w:r>
      <w:r>
        <w:rPr>
          <w:rFonts w:hint="eastAsia" w:ascii="Times New Roman" w:hAnsi="Times New Roman" w:eastAsia="方正仿宋_GBK" w:cs="Times New Roman"/>
          <w:b w:val="0"/>
          <w:bCs w:val="0"/>
          <w:color w:val="auto"/>
          <w:spacing w:val="0"/>
          <w:position w:val="0"/>
          <w:sz w:val="32"/>
          <w:szCs w:val="32"/>
          <w:highlight w:val="none"/>
          <w:lang w:val="en-US" w:eastAsia="zh-CN"/>
        </w:rPr>
        <w:t xml:space="preserve"> </w:t>
      </w:r>
      <w:r>
        <w:rPr>
          <w:rFonts w:hint="default" w:ascii="Times New Roman" w:hAnsi="Times New Roman" w:eastAsia="方正仿宋_GBK" w:cs="Times New Roman"/>
          <w:b w:val="0"/>
          <w:bCs w:val="0"/>
          <w:color w:val="auto"/>
          <w:spacing w:val="0"/>
          <w:position w:val="0"/>
          <w:sz w:val="32"/>
          <w:szCs w:val="32"/>
          <w:highlight w:val="none"/>
          <w:lang w:val="en-US" w:eastAsia="zh-CN"/>
        </w:rPr>
        <w:t>提高检测覆盖面</w:t>
      </w:r>
      <w:r>
        <w:rPr>
          <w:rFonts w:hint="eastAsia" w:eastAsia="方正仿宋_GBK" w:cs="Times New Roman"/>
          <w:b w:val="0"/>
          <w:bCs w:val="0"/>
          <w:color w:val="auto"/>
          <w:spacing w:val="0"/>
          <w:position w:val="0"/>
          <w:sz w:val="32"/>
          <w:szCs w:val="32"/>
          <w:highlight w:val="none"/>
          <w:lang w:val="en-US" w:eastAsia="zh-CN"/>
        </w:rPr>
        <w:t>。</w:t>
      </w:r>
      <w:r>
        <w:rPr>
          <w:rFonts w:hint="default" w:ascii="Times New Roman" w:hAnsi="Times New Roman" w:eastAsia="方正仿宋_GBK" w:cs="Times New Roman"/>
          <w:b w:val="0"/>
          <w:bCs w:val="0"/>
          <w:color w:val="000000" w:themeColor="text1"/>
          <w:spacing w:val="0"/>
          <w:position w:val="0"/>
          <w:sz w:val="32"/>
          <w:szCs w:val="32"/>
          <w:highlight w:val="none"/>
          <w:lang w:val="en-US" w:eastAsia="zh-CN"/>
          <w14:textFill>
            <w14:solidFill>
              <w14:schemeClr w14:val="tx1"/>
            </w14:solidFill>
          </w14:textFill>
        </w:rPr>
        <w:t>实行</w:t>
      </w:r>
      <w:r>
        <w:rPr>
          <w:rFonts w:hint="eastAsia" w:eastAsia="方正仿宋_GBK" w:cs="Times New Roman"/>
          <w:b w:val="0"/>
          <w:bCs w:val="0"/>
          <w:color w:val="000000" w:themeColor="text1"/>
          <w:spacing w:val="0"/>
          <w:position w:val="0"/>
          <w:sz w:val="32"/>
          <w:szCs w:val="32"/>
          <w:highlight w:val="none"/>
          <w:lang w:val="en-US" w:eastAsia="zh-CN"/>
          <w14:textFill>
            <w14:solidFill>
              <w14:schemeClr w14:val="tx1"/>
            </w14:solidFill>
          </w14:textFill>
        </w:rPr>
        <w:t>“</w:t>
      </w:r>
      <w:r>
        <w:rPr>
          <w:rFonts w:hint="default" w:ascii="Times New Roman" w:hAnsi="Times New Roman" w:eastAsia="方正仿宋_GBK" w:cs="Times New Roman"/>
          <w:b w:val="0"/>
          <w:bCs w:val="0"/>
          <w:color w:val="000000" w:themeColor="text1"/>
          <w:spacing w:val="0"/>
          <w:position w:val="0"/>
          <w:sz w:val="32"/>
          <w:szCs w:val="32"/>
          <w:highlight w:val="none"/>
          <w:lang w:val="en-US" w:eastAsia="zh-CN"/>
          <w14:textFill>
            <w14:solidFill>
              <w14:schemeClr w14:val="tx1"/>
            </w14:solidFill>
          </w14:textFill>
        </w:rPr>
        <w:t>一</w:t>
      </w:r>
      <w:r>
        <w:rPr>
          <w:rFonts w:hint="eastAsia" w:eastAsia="方正仿宋_GBK" w:cs="Times New Roman"/>
          <w:b w:val="0"/>
          <w:bCs w:val="0"/>
          <w:color w:val="000000" w:themeColor="text1"/>
          <w:spacing w:val="0"/>
          <w:position w:val="0"/>
          <w:sz w:val="32"/>
          <w:szCs w:val="32"/>
          <w:highlight w:val="none"/>
          <w:lang w:val="en-US" w:eastAsia="zh-CN"/>
          <w14:textFill>
            <w14:solidFill>
              <w14:schemeClr w14:val="tx1"/>
            </w14:solidFill>
          </w14:textFill>
        </w:rPr>
        <w:t>地一</w:t>
      </w:r>
      <w:r>
        <w:rPr>
          <w:rFonts w:hint="default" w:ascii="Times New Roman" w:hAnsi="Times New Roman" w:eastAsia="方正仿宋_GBK" w:cs="Times New Roman"/>
          <w:b w:val="0"/>
          <w:bCs w:val="0"/>
          <w:color w:val="000000" w:themeColor="text1"/>
          <w:spacing w:val="0"/>
          <w:position w:val="0"/>
          <w:sz w:val="32"/>
          <w:szCs w:val="32"/>
          <w:highlight w:val="none"/>
          <w:lang w:val="en-US" w:eastAsia="zh-CN"/>
          <w14:textFill>
            <w14:solidFill>
              <w14:schemeClr w14:val="tx1"/>
            </w14:solidFill>
          </w14:textFill>
        </w:rPr>
        <w:t>策</w:t>
      </w:r>
      <w:r>
        <w:rPr>
          <w:rFonts w:hint="eastAsia" w:eastAsia="方正仿宋_GBK" w:cs="Times New Roman"/>
          <w:b w:val="0"/>
          <w:bCs w:val="0"/>
          <w:color w:val="000000" w:themeColor="text1"/>
          <w:spacing w:val="0"/>
          <w:position w:val="0"/>
          <w:sz w:val="32"/>
          <w:szCs w:val="32"/>
          <w:highlight w:val="none"/>
          <w:lang w:val="en-US" w:eastAsia="zh-CN"/>
          <w14:textFill>
            <w14:solidFill>
              <w14:schemeClr w14:val="tx1"/>
            </w14:solidFill>
          </w14:textFill>
        </w:rPr>
        <w:t>”</w:t>
      </w:r>
      <w:r>
        <w:rPr>
          <w:rFonts w:hint="default" w:ascii="Times New Roman" w:hAnsi="Times New Roman" w:eastAsia="方正仿宋_GBK" w:cs="Times New Roman"/>
          <w:b w:val="0"/>
          <w:bCs w:val="0"/>
          <w:color w:val="000000" w:themeColor="text1"/>
          <w:spacing w:val="0"/>
          <w:position w:val="0"/>
          <w:sz w:val="32"/>
          <w:szCs w:val="32"/>
          <w:highlight w:val="none"/>
          <w:lang w:val="en-US" w:eastAsia="zh-CN"/>
          <w14:textFill>
            <w14:solidFill>
              <w14:schemeClr w14:val="tx1"/>
            </w14:solidFill>
          </w14:textFill>
        </w:rPr>
        <w:t>差异化检测</w:t>
      </w:r>
      <w:r>
        <w:rPr>
          <w:rFonts w:hint="default" w:ascii="Times New Roman" w:hAnsi="Times New Roman" w:eastAsia="方正仿宋_GBK" w:cs="Times New Roman"/>
          <w:b w:val="0"/>
          <w:bCs w:val="0"/>
          <w:color w:val="auto"/>
          <w:spacing w:val="0"/>
          <w:position w:val="0"/>
          <w:sz w:val="32"/>
          <w:szCs w:val="32"/>
          <w:highlight w:val="none"/>
          <w:lang w:val="en-US" w:eastAsia="zh-CN"/>
        </w:rPr>
        <w:t>，到2030年我县全人群艾滋病检测覆盖比例达到50%以上。</w:t>
      </w:r>
      <w:r>
        <w:rPr>
          <w:rFonts w:hint="default" w:ascii="Times New Roman" w:hAnsi="Times New Roman" w:eastAsia="方正仿宋_GBK" w:cs="Times New Roman"/>
          <w:b w:val="0"/>
          <w:bCs w:val="0"/>
          <w:spacing w:val="0"/>
          <w:sz w:val="32"/>
          <w:szCs w:val="32"/>
        </w:rPr>
        <w:t>〔</w:t>
      </w:r>
      <w:r>
        <w:rPr>
          <w:rFonts w:hint="default" w:ascii="方正楷体_GBK" w:hAnsi="方正楷体_GBK" w:eastAsia="方正楷体_GBK" w:cs="方正楷体_GBK"/>
          <w:b w:val="0"/>
          <w:bCs w:val="0"/>
          <w:spacing w:val="0"/>
          <w:sz w:val="32"/>
          <w:szCs w:val="32"/>
        </w:rPr>
        <w:t>责任单位：</w:t>
      </w:r>
      <w:r>
        <w:rPr>
          <w:rFonts w:hint="eastAsia" w:ascii="方正楷体_GBK" w:hAnsi="方正楷体_GBK" w:eastAsia="方正楷体_GBK" w:cs="方正楷体_GBK"/>
          <w:b w:val="0"/>
          <w:bCs w:val="0"/>
          <w:color w:val="auto"/>
          <w:spacing w:val="0"/>
          <w:position w:val="0"/>
          <w:sz w:val="32"/>
          <w:szCs w:val="32"/>
          <w:highlight w:val="none"/>
          <w:lang w:val="en-US" w:eastAsia="zh-CN"/>
        </w:rPr>
        <w:t>县卫生健康委、</w:t>
      </w:r>
      <w:r>
        <w:rPr>
          <w:rFonts w:hint="eastAsia" w:ascii="方正楷体_GBK" w:hAnsi="方正楷体_GBK" w:eastAsia="方正楷体_GBK" w:cs="方正楷体_GBK"/>
          <w:b w:val="0"/>
          <w:bCs w:val="0"/>
          <w:color w:val="000000"/>
          <w:spacing w:val="0"/>
          <w:position w:val="0"/>
          <w:sz w:val="32"/>
          <w:szCs w:val="32"/>
          <w:highlight w:val="none"/>
          <w:lang w:val="en-US" w:eastAsia="zh-CN"/>
        </w:rPr>
        <w:t>县财政局、</w:t>
      </w:r>
      <w:r>
        <w:rPr>
          <w:rFonts w:hint="eastAsia" w:ascii="方正楷体_GBK" w:hAnsi="方正楷体_GBK" w:eastAsia="方正楷体_GBK" w:cs="方正楷体_GBK"/>
          <w:b w:val="0"/>
          <w:bCs w:val="0"/>
          <w:color w:val="auto"/>
          <w:spacing w:val="0"/>
          <w:position w:val="0"/>
          <w:sz w:val="32"/>
          <w:szCs w:val="32"/>
          <w:highlight w:val="none"/>
          <w:lang w:val="en-US" w:eastAsia="zh-CN"/>
        </w:rPr>
        <w:t>各乡镇（街道）</w:t>
      </w:r>
      <w:r>
        <w:rPr>
          <w:rFonts w:hint="default" w:ascii="Times New Roman" w:hAnsi="Times New Roman" w:eastAsia="方正仿宋_GBK" w:cs="Times New Roman"/>
          <w:b w:val="0"/>
          <w:bCs w:val="0"/>
          <w:spacing w:val="0"/>
          <w:sz w:val="32"/>
          <w:szCs w:val="32"/>
        </w:rPr>
        <w:t>〕</w:t>
      </w:r>
    </w:p>
    <w:p w14:paraId="7AEDE6AB">
      <w:pPr>
        <w:keepNext w:val="0"/>
        <w:keepLines w:val="0"/>
        <w:pageBreakBefore w:val="0"/>
        <w:widowControl w:val="0"/>
        <w:kinsoku/>
        <w:wordWrap/>
        <w:overflowPunct/>
        <w:topLinePunct w:val="0"/>
        <w:autoSpaceDE/>
        <w:autoSpaceDN/>
        <w:bidi w:val="0"/>
        <w:adjustRightInd/>
        <w:snapToGrid/>
        <w:spacing w:line="594" w:lineRule="exact"/>
        <w:ind w:firstLine="640" w:firstLineChars="200"/>
        <w:textAlignment w:val="auto"/>
        <w:rPr>
          <w:rFonts w:hint="default" w:ascii="Times New Roman" w:hAnsi="Times New Roman" w:eastAsia="方正仿宋_GBK" w:cs="Times New Roman"/>
          <w:b w:val="0"/>
          <w:bCs w:val="0"/>
          <w:color w:val="auto"/>
          <w:spacing w:val="0"/>
          <w:position w:val="0"/>
          <w:sz w:val="32"/>
          <w:szCs w:val="32"/>
          <w:highlight w:val="none"/>
        </w:rPr>
      </w:pPr>
      <w:r>
        <w:rPr>
          <w:rFonts w:hint="default" w:ascii="Times New Roman" w:hAnsi="Times New Roman" w:eastAsia="方正仿宋_GBK" w:cs="Times New Roman"/>
          <w:b w:val="0"/>
          <w:bCs w:val="0"/>
          <w:color w:val="auto"/>
          <w:spacing w:val="0"/>
          <w:position w:val="0"/>
          <w:sz w:val="32"/>
          <w:szCs w:val="32"/>
          <w:highlight w:val="none"/>
        </w:rPr>
        <w:t>2</w:t>
      </w:r>
      <w:r>
        <w:rPr>
          <w:rFonts w:hint="default" w:ascii="Times New Roman" w:hAnsi="Times New Roman" w:eastAsia="方正仿宋_GBK" w:cs="Times New Roman"/>
          <w:b w:val="0"/>
          <w:bCs w:val="0"/>
          <w:color w:val="auto"/>
          <w:spacing w:val="0"/>
          <w:position w:val="0"/>
          <w:sz w:val="32"/>
          <w:szCs w:val="32"/>
          <w:highlight w:val="none"/>
          <w:lang w:eastAsia="zh-CN"/>
        </w:rPr>
        <w:t>.</w:t>
      </w:r>
      <w:r>
        <w:rPr>
          <w:rFonts w:hint="eastAsia" w:ascii="Times New Roman" w:hAnsi="Times New Roman" w:eastAsia="方正仿宋_GBK" w:cs="Times New Roman"/>
          <w:b w:val="0"/>
          <w:bCs w:val="0"/>
          <w:color w:val="auto"/>
          <w:spacing w:val="0"/>
          <w:position w:val="0"/>
          <w:sz w:val="32"/>
          <w:szCs w:val="32"/>
          <w:highlight w:val="none"/>
          <w:lang w:val="en-US" w:eastAsia="zh-CN"/>
        </w:rPr>
        <w:t xml:space="preserve"> </w:t>
      </w:r>
      <w:r>
        <w:rPr>
          <w:rFonts w:hint="default" w:ascii="Times New Roman" w:hAnsi="Times New Roman" w:eastAsia="方正仿宋_GBK" w:cs="Times New Roman"/>
          <w:b w:val="0"/>
          <w:bCs w:val="0"/>
          <w:color w:val="auto"/>
          <w:spacing w:val="0"/>
          <w:position w:val="0"/>
          <w:sz w:val="32"/>
          <w:szCs w:val="32"/>
          <w:highlight w:val="none"/>
        </w:rPr>
        <w:t>开展重点人群主动筛查。按照知情不拒绝的原则</w:t>
      </w:r>
      <w:r>
        <w:rPr>
          <w:rFonts w:hint="default" w:ascii="Times New Roman" w:hAnsi="Times New Roman" w:eastAsia="方正仿宋_GBK" w:cs="Times New Roman"/>
          <w:b w:val="0"/>
          <w:bCs w:val="0"/>
          <w:color w:val="auto"/>
          <w:spacing w:val="0"/>
          <w:position w:val="0"/>
          <w:sz w:val="32"/>
          <w:szCs w:val="32"/>
          <w:highlight w:val="none"/>
          <w:lang w:eastAsia="zh-CN"/>
        </w:rPr>
        <w:t>，</w:t>
      </w:r>
      <w:r>
        <w:rPr>
          <w:rFonts w:hint="default" w:ascii="Times New Roman" w:hAnsi="Times New Roman" w:eastAsia="方正仿宋_GBK" w:cs="Times New Roman"/>
          <w:b w:val="0"/>
          <w:bCs w:val="0"/>
          <w:color w:val="auto"/>
          <w:spacing w:val="0"/>
          <w:position w:val="0"/>
          <w:sz w:val="32"/>
          <w:szCs w:val="32"/>
          <w:highlight w:val="none"/>
        </w:rPr>
        <w:t>各级医疗机构对术前、受血前、住院就诊者</w:t>
      </w:r>
      <w:r>
        <w:rPr>
          <w:rFonts w:hint="default" w:ascii="Times New Roman" w:hAnsi="Times New Roman" w:eastAsia="方正仿宋_GBK" w:cs="Times New Roman"/>
          <w:b w:val="0"/>
          <w:bCs w:val="0"/>
          <w:color w:val="auto"/>
          <w:spacing w:val="0"/>
          <w:position w:val="0"/>
          <w:sz w:val="32"/>
          <w:szCs w:val="32"/>
          <w:highlight w:val="none"/>
          <w:lang w:eastAsia="zh-CN"/>
        </w:rPr>
        <w:t>，</w:t>
      </w:r>
      <w:r>
        <w:rPr>
          <w:rFonts w:hint="default" w:ascii="Times New Roman" w:hAnsi="Times New Roman" w:eastAsia="方正仿宋_GBK" w:cs="Times New Roman"/>
          <w:b w:val="0"/>
          <w:bCs w:val="0"/>
          <w:color w:val="auto"/>
          <w:spacing w:val="0"/>
          <w:position w:val="0"/>
          <w:sz w:val="32"/>
          <w:szCs w:val="32"/>
          <w:highlight w:val="none"/>
        </w:rPr>
        <w:t>以及重点科室门诊就诊者实行艾滋病病</w:t>
      </w:r>
      <w:r>
        <w:rPr>
          <w:rFonts w:hint="eastAsia" w:ascii="方正仿宋_GBK" w:hAnsi="方正仿宋_GBK" w:eastAsia="方正仿宋_GBK" w:cs="方正仿宋_GBK"/>
          <w:b w:val="0"/>
          <w:bCs w:val="0"/>
          <w:color w:val="auto"/>
          <w:spacing w:val="0"/>
          <w:position w:val="0"/>
          <w:sz w:val="32"/>
          <w:szCs w:val="32"/>
          <w:highlight w:val="none"/>
        </w:rPr>
        <w:t>毒</w:t>
      </w:r>
      <w:r>
        <w:rPr>
          <w:rFonts w:hint="eastAsia" w:ascii="方正仿宋_GBK" w:hAnsi="方正仿宋_GBK" w:eastAsia="方正仿宋_GBK" w:cs="方正仿宋_GBK"/>
          <w:b w:val="0"/>
          <w:bCs w:val="0"/>
          <w:color w:val="auto"/>
          <w:spacing w:val="0"/>
          <w:position w:val="0"/>
          <w:sz w:val="32"/>
          <w:szCs w:val="32"/>
          <w:highlight w:val="none"/>
          <w:lang w:eastAsia="zh-CN"/>
        </w:rPr>
        <w:t>“</w:t>
      </w:r>
      <w:r>
        <w:rPr>
          <w:rFonts w:hint="eastAsia" w:ascii="方正仿宋_GBK" w:hAnsi="方正仿宋_GBK" w:eastAsia="方正仿宋_GBK" w:cs="方正仿宋_GBK"/>
          <w:b w:val="0"/>
          <w:bCs w:val="0"/>
          <w:color w:val="auto"/>
          <w:spacing w:val="0"/>
          <w:position w:val="0"/>
          <w:sz w:val="32"/>
          <w:szCs w:val="32"/>
          <w:highlight w:val="none"/>
        </w:rPr>
        <w:t>应检尽检</w:t>
      </w:r>
      <w:r>
        <w:rPr>
          <w:rFonts w:hint="eastAsia" w:ascii="方正仿宋_GBK" w:hAnsi="方正仿宋_GBK" w:eastAsia="方正仿宋_GBK" w:cs="方正仿宋_GBK"/>
          <w:b w:val="0"/>
          <w:bCs w:val="0"/>
          <w:color w:val="auto"/>
          <w:spacing w:val="0"/>
          <w:position w:val="0"/>
          <w:sz w:val="32"/>
          <w:szCs w:val="32"/>
          <w:highlight w:val="none"/>
          <w:lang w:eastAsia="zh-CN"/>
        </w:rPr>
        <w:t>”</w:t>
      </w:r>
      <w:r>
        <w:rPr>
          <w:rFonts w:hint="eastAsia" w:ascii="方正仿宋_GBK" w:hAnsi="方正仿宋_GBK" w:eastAsia="方正仿宋_GBK" w:cs="方正仿宋_GBK"/>
          <w:b w:val="0"/>
          <w:bCs w:val="0"/>
          <w:color w:val="auto"/>
          <w:spacing w:val="0"/>
          <w:position w:val="0"/>
          <w:sz w:val="32"/>
          <w:szCs w:val="32"/>
          <w:highlight w:val="none"/>
        </w:rPr>
        <w:t>。</w:t>
      </w:r>
      <w:r>
        <w:rPr>
          <w:rFonts w:hint="default" w:ascii="Times New Roman" w:hAnsi="Times New Roman" w:eastAsia="方正仿宋_GBK" w:cs="Times New Roman"/>
          <w:b w:val="0"/>
          <w:bCs w:val="0"/>
          <w:color w:val="auto"/>
          <w:spacing w:val="0"/>
          <w:position w:val="0"/>
          <w:sz w:val="32"/>
          <w:szCs w:val="32"/>
          <w:highlight w:val="none"/>
          <w:u w:val="none"/>
        </w:rPr>
        <w:t>结合国家基本公共卫生服务项目</w:t>
      </w:r>
      <w:r>
        <w:rPr>
          <w:rFonts w:hint="default" w:ascii="Times New Roman" w:hAnsi="Times New Roman" w:eastAsia="方正仿宋_GBK" w:cs="Times New Roman"/>
          <w:b w:val="0"/>
          <w:bCs w:val="0"/>
          <w:color w:val="auto"/>
          <w:spacing w:val="0"/>
          <w:position w:val="0"/>
          <w:sz w:val="32"/>
          <w:szCs w:val="32"/>
          <w:highlight w:val="none"/>
          <w:u w:val="none"/>
          <w:lang w:eastAsia="zh-CN"/>
        </w:rPr>
        <w:t>，</w:t>
      </w:r>
      <w:r>
        <w:rPr>
          <w:rFonts w:hint="default" w:ascii="Times New Roman" w:hAnsi="Times New Roman" w:eastAsia="方正仿宋_GBK" w:cs="Times New Roman"/>
          <w:b w:val="0"/>
          <w:bCs w:val="0"/>
          <w:color w:val="auto"/>
          <w:spacing w:val="0"/>
          <w:position w:val="0"/>
          <w:sz w:val="32"/>
          <w:szCs w:val="32"/>
          <w:highlight w:val="none"/>
          <w:u w:val="none"/>
        </w:rPr>
        <w:t>每年对65岁及以上老年人开展1次艾滋病检测</w:t>
      </w:r>
      <w:r>
        <w:rPr>
          <w:rFonts w:hint="default" w:ascii="Times New Roman" w:hAnsi="Times New Roman" w:eastAsia="方正仿宋_GBK" w:cs="Times New Roman"/>
          <w:b w:val="0"/>
          <w:bCs w:val="0"/>
          <w:color w:val="auto"/>
          <w:spacing w:val="0"/>
          <w:position w:val="0"/>
          <w:sz w:val="32"/>
          <w:szCs w:val="32"/>
          <w:highlight w:val="none"/>
          <w:u w:val="none"/>
          <w:lang w:eastAsia="zh-CN"/>
        </w:rPr>
        <w:t>，</w:t>
      </w:r>
      <w:r>
        <w:rPr>
          <w:rFonts w:hint="default" w:ascii="Times New Roman" w:hAnsi="Times New Roman" w:eastAsia="方正仿宋_GBK" w:cs="Times New Roman"/>
          <w:b w:val="0"/>
          <w:bCs w:val="0"/>
          <w:color w:val="auto"/>
          <w:spacing w:val="0"/>
          <w:position w:val="0"/>
          <w:sz w:val="32"/>
          <w:szCs w:val="32"/>
          <w:highlight w:val="none"/>
          <w:u w:val="none"/>
        </w:rPr>
        <w:t>覆盖率达到50%以上。</w:t>
      </w:r>
      <w:r>
        <w:rPr>
          <w:rFonts w:hint="eastAsia" w:eastAsia="方正仿宋_GBK" w:cs="Times New Roman"/>
          <w:b w:val="0"/>
          <w:bCs w:val="0"/>
          <w:color w:val="auto"/>
          <w:spacing w:val="0"/>
          <w:position w:val="0"/>
          <w:sz w:val="32"/>
          <w:szCs w:val="32"/>
          <w:highlight w:val="none"/>
          <w:u w:val="none"/>
          <w:lang w:eastAsia="zh-CN"/>
        </w:rPr>
        <w:t>县疾控中心主动配合</w:t>
      </w:r>
      <w:r>
        <w:rPr>
          <w:rFonts w:hint="default" w:ascii="Times New Roman" w:hAnsi="Times New Roman" w:eastAsia="方正仿宋_GBK" w:cs="Times New Roman"/>
          <w:b w:val="0"/>
          <w:bCs w:val="0"/>
          <w:color w:val="auto"/>
          <w:spacing w:val="0"/>
          <w:position w:val="0"/>
          <w:sz w:val="32"/>
          <w:szCs w:val="32"/>
          <w:highlight w:val="none"/>
          <w:u w:val="none"/>
          <w:lang w:eastAsia="zh-CN"/>
        </w:rPr>
        <w:t>县</w:t>
      </w:r>
      <w:r>
        <w:rPr>
          <w:rFonts w:hint="default" w:ascii="Times New Roman" w:hAnsi="Times New Roman" w:eastAsia="方正仿宋_GBK" w:cs="Times New Roman"/>
          <w:b w:val="0"/>
          <w:bCs w:val="0"/>
          <w:color w:val="auto"/>
          <w:spacing w:val="0"/>
          <w:position w:val="0"/>
          <w:sz w:val="32"/>
          <w:szCs w:val="32"/>
          <w:highlight w:val="none"/>
          <w:u w:val="none"/>
          <w:lang w:val="en-US" w:eastAsia="zh-CN"/>
        </w:rPr>
        <w:t>公安局</w:t>
      </w:r>
      <w:r>
        <w:rPr>
          <w:rFonts w:hint="default" w:ascii="Times New Roman" w:hAnsi="Times New Roman" w:eastAsia="方正仿宋_GBK" w:cs="Times New Roman"/>
          <w:b w:val="0"/>
          <w:bCs w:val="0"/>
          <w:color w:val="auto"/>
          <w:spacing w:val="0"/>
          <w:position w:val="0"/>
          <w:sz w:val="32"/>
          <w:szCs w:val="32"/>
          <w:highlight w:val="none"/>
          <w:u w:val="none"/>
        </w:rPr>
        <w:t>对监管期限在3个月以上的被监管人员</w:t>
      </w:r>
      <w:r>
        <w:rPr>
          <w:rFonts w:hint="default" w:ascii="Times New Roman" w:hAnsi="Times New Roman" w:eastAsia="方正仿宋_GBK" w:cs="Times New Roman"/>
          <w:b w:val="0"/>
          <w:bCs w:val="0"/>
          <w:color w:val="auto"/>
          <w:spacing w:val="0"/>
          <w:position w:val="0"/>
          <w:sz w:val="32"/>
          <w:szCs w:val="32"/>
          <w:highlight w:val="none"/>
          <w:u w:val="none"/>
          <w:lang w:eastAsia="zh-CN"/>
        </w:rPr>
        <w:t>，</w:t>
      </w:r>
      <w:r>
        <w:rPr>
          <w:rFonts w:hint="default" w:ascii="Times New Roman" w:hAnsi="Times New Roman" w:eastAsia="方正仿宋_GBK" w:cs="Times New Roman"/>
          <w:b w:val="0"/>
          <w:bCs w:val="0"/>
          <w:color w:val="auto"/>
          <w:spacing w:val="0"/>
          <w:position w:val="0"/>
          <w:sz w:val="32"/>
          <w:szCs w:val="32"/>
          <w:highlight w:val="none"/>
          <w:u w:val="none"/>
        </w:rPr>
        <w:t>以及在监管前有过卖淫嫖娼、吸毒等行为的被监管人员全部进行</w:t>
      </w:r>
      <w:r>
        <w:rPr>
          <w:rFonts w:hint="default" w:ascii="Times New Roman" w:hAnsi="Times New Roman" w:eastAsia="方正仿宋_GBK" w:cs="Times New Roman"/>
          <w:b w:val="0"/>
          <w:bCs w:val="0"/>
          <w:color w:val="auto"/>
          <w:spacing w:val="0"/>
          <w:position w:val="0"/>
          <w:sz w:val="32"/>
          <w:szCs w:val="32"/>
          <w:highlight w:val="none"/>
          <w:u w:val="none"/>
          <w:lang w:val="en-US" w:eastAsia="zh-CN"/>
        </w:rPr>
        <w:t>免费</w:t>
      </w:r>
      <w:r>
        <w:rPr>
          <w:rFonts w:hint="default" w:ascii="Times New Roman" w:hAnsi="Times New Roman" w:eastAsia="方正仿宋_GBK" w:cs="Times New Roman"/>
          <w:b w:val="0"/>
          <w:bCs w:val="0"/>
          <w:color w:val="auto"/>
          <w:spacing w:val="0"/>
          <w:position w:val="0"/>
          <w:sz w:val="32"/>
          <w:szCs w:val="32"/>
          <w:highlight w:val="none"/>
          <w:u w:val="none"/>
        </w:rPr>
        <w:t>艾滋病</w:t>
      </w:r>
      <w:r>
        <w:rPr>
          <w:rFonts w:hint="default" w:ascii="Times New Roman" w:hAnsi="Times New Roman" w:eastAsia="方正仿宋_GBK" w:cs="Times New Roman"/>
          <w:b w:val="0"/>
          <w:bCs w:val="0"/>
          <w:color w:val="auto"/>
          <w:spacing w:val="0"/>
          <w:position w:val="0"/>
          <w:sz w:val="32"/>
          <w:szCs w:val="32"/>
          <w:highlight w:val="none"/>
          <w:u w:val="none"/>
          <w:lang w:val="en-US" w:eastAsia="zh-CN"/>
        </w:rPr>
        <w:t>抗体</w:t>
      </w:r>
      <w:r>
        <w:rPr>
          <w:rFonts w:hint="default" w:ascii="Times New Roman" w:hAnsi="Times New Roman" w:eastAsia="方正仿宋_GBK" w:cs="Times New Roman"/>
          <w:b w:val="0"/>
          <w:bCs w:val="0"/>
          <w:color w:val="auto"/>
          <w:spacing w:val="0"/>
          <w:position w:val="0"/>
          <w:sz w:val="32"/>
          <w:szCs w:val="32"/>
          <w:highlight w:val="none"/>
          <w:u w:val="none"/>
        </w:rPr>
        <w:t>检测。将艾滋病</w:t>
      </w:r>
      <w:r>
        <w:rPr>
          <w:rFonts w:hint="default" w:ascii="Times New Roman" w:hAnsi="Times New Roman" w:eastAsia="方正仿宋_GBK" w:cs="Times New Roman"/>
          <w:b w:val="0"/>
          <w:bCs w:val="0"/>
          <w:color w:val="auto"/>
          <w:spacing w:val="0"/>
          <w:position w:val="0"/>
          <w:sz w:val="32"/>
          <w:szCs w:val="32"/>
          <w:highlight w:val="none"/>
          <w:u w:val="none"/>
          <w:lang w:val="en-US" w:eastAsia="zh-CN"/>
        </w:rPr>
        <w:t>抗体筛查</w:t>
      </w:r>
      <w:r>
        <w:rPr>
          <w:rFonts w:hint="default" w:ascii="Times New Roman" w:hAnsi="Times New Roman" w:eastAsia="方正仿宋_GBK" w:cs="Times New Roman"/>
          <w:b w:val="0"/>
          <w:bCs w:val="0"/>
          <w:color w:val="auto"/>
          <w:spacing w:val="0"/>
          <w:position w:val="0"/>
          <w:sz w:val="32"/>
          <w:szCs w:val="32"/>
          <w:highlight w:val="none"/>
          <w:u w:val="none"/>
        </w:rPr>
        <w:t>检测和性病咨询纳入婚前自愿医学检查</w:t>
      </w:r>
      <w:r>
        <w:rPr>
          <w:rFonts w:hint="default" w:ascii="Times New Roman" w:hAnsi="Times New Roman" w:eastAsia="方正仿宋_GBK" w:cs="Times New Roman"/>
          <w:b w:val="0"/>
          <w:bCs w:val="0"/>
          <w:color w:val="auto"/>
          <w:spacing w:val="0"/>
          <w:position w:val="0"/>
          <w:sz w:val="32"/>
          <w:szCs w:val="32"/>
          <w:highlight w:val="none"/>
          <w:u w:val="none"/>
          <w:lang w:eastAsia="zh-CN"/>
        </w:rPr>
        <w:t>、</w:t>
      </w:r>
      <w:r>
        <w:rPr>
          <w:rFonts w:hint="default" w:ascii="Times New Roman" w:hAnsi="Times New Roman" w:eastAsia="方正仿宋_GBK" w:cs="Times New Roman"/>
          <w:b w:val="0"/>
          <w:bCs w:val="0"/>
          <w:color w:val="auto"/>
          <w:spacing w:val="0"/>
          <w:position w:val="0"/>
          <w:sz w:val="32"/>
          <w:szCs w:val="32"/>
          <w:highlight w:val="none"/>
          <w:u w:val="none"/>
        </w:rPr>
        <w:t>重点公共场所从业人员</w:t>
      </w:r>
      <w:r>
        <w:rPr>
          <w:rFonts w:hint="eastAsia" w:eastAsia="方正仿宋_GBK" w:cs="Times New Roman"/>
          <w:b w:val="0"/>
          <w:bCs w:val="0"/>
          <w:color w:val="auto"/>
          <w:spacing w:val="0"/>
          <w:position w:val="0"/>
          <w:sz w:val="32"/>
          <w:szCs w:val="32"/>
          <w:highlight w:val="none"/>
          <w:u w:val="none"/>
          <w:lang w:eastAsia="zh-CN"/>
        </w:rPr>
        <w:t>健康体检内</w:t>
      </w:r>
      <w:r>
        <w:rPr>
          <w:rFonts w:hint="eastAsia" w:eastAsia="方正仿宋_GBK" w:cs="Times New Roman"/>
          <w:b w:val="0"/>
          <w:bCs w:val="0"/>
          <w:color w:val="auto"/>
          <w:spacing w:val="0"/>
          <w:position w:val="0"/>
          <w:sz w:val="30"/>
          <w:szCs w:val="30"/>
          <w:highlight w:val="none"/>
          <w:u w:val="none"/>
          <w:lang w:eastAsia="zh-CN"/>
        </w:rPr>
        <w:t>容</w:t>
      </w:r>
      <w:r>
        <w:rPr>
          <w:rFonts w:hint="default" w:ascii="Times New Roman" w:hAnsi="Times New Roman" w:eastAsia="方正仿宋_GBK" w:cs="Times New Roman"/>
          <w:b w:val="0"/>
          <w:bCs w:val="0"/>
          <w:color w:val="auto"/>
          <w:spacing w:val="0"/>
          <w:position w:val="0"/>
          <w:sz w:val="32"/>
          <w:szCs w:val="32"/>
          <w:highlight w:val="none"/>
          <w:lang w:val="en-US" w:eastAsia="zh-CN"/>
        </w:rPr>
        <w:t>。</w:t>
      </w:r>
      <w:r>
        <w:rPr>
          <w:rFonts w:hint="default" w:ascii="Times New Roman" w:hAnsi="Times New Roman" w:eastAsia="方正仿宋_GBK" w:cs="Times New Roman"/>
          <w:b w:val="0"/>
          <w:bCs w:val="0"/>
          <w:color w:val="auto"/>
          <w:spacing w:val="0"/>
          <w:position w:val="0"/>
          <w:sz w:val="32"/>
          <w:szCs w:val="32"/>
          <w:highlight w:val="none"/>
        </w:rPr>
        <w:t>落实实验室检测全流程质量控制</w:t>
      </w:r>
      <w:r>
        <w:rPr>
          <w:rFonts w:hint="default" w:ascii="Times New Roman" w:hAnsi="Times New Roman" w:eastAsia="方正仿宋_GBK" w:cs="Times New Roman"/>
          <w:b w:val="0"/>
          <w:bCs w:val="0"/>
          <w:color w:val="auto"/>
          <w:spacing w:val="0"/>
          <w:position w:val="0"/>
          <w:sz w:val="32"/>
          <w:szCs w:val="32"/>
          <w:highlight w:val="none"/>
          <w:lang w:eastAsia="zh-CN"/>
        </w:rPr>
        <w:t>，</w:t>
      </w:r>
      <w:r>
        <w:rPr>
          <w:rFonts w:hint="default" w:ascii="Times New Roman" w:hAnsi="Times New Roman" w:eastAsia="方正仿宋_GBK" w:cs="Times New Roman"/>
          <w:b w:val="0"/>
          <w:bCs w:val="0"/>
          <w:color w:val="auto"/>
          <w:spacing w:val="0"/>
          <w:position w:val="0"/>
          <w:sz w:val="32"/>
          <w:szCs w:val="32"/>
          <w:highlight w:val="none"/>
        </w:rPr>
        <w:t>筛查有反应样本的确证比例达到95%以上。</w:t>
      </w:r>
      <w:r>
        <w:rPr>
          <w:rFonts w:hint="default" w:ascii="Times New Roman" w:hAnsi="Times New Roman" w:eastAsia="方正仿宋_GBK" w:cs="Times New Roman"/>
          <w:b w:val="0"/>
          <w:bCs w:val="0"/>
          <w:sz w:val="32"/>
          <w:szCs w:val="32"/>
        </w:rPr>
        <w:t>〔</w:t>
      </w:r>
      <w:r>
        <w:rPr>
          <w:rFonts w:hint="default" w:ascii="方正楷体_GBK" w:hAnsi="方正楷体_GBK" w:eastAsia="方正楷体_GBK" w:cs="方正楷体_GBK"/>
          <w:b w:val="0"/>
          <w:bCs w:val="0"/>
          <w:sz w:val="32"/>
          <w:szCs w:val="32"/>
        </w:rPr>
        <w:t>责任单位：</w:t>
      </w:r>
      <w:r>
        <w:rPr>
          <w:rFonts w:hint="default" w:ascii="Times New Roman" w:hAnsi="Times New Roman" w:eastAsia="方正楷体_GBK" w:cs="Times New Roman"/>
          <w:b w:val="0"/>
          <w:bCs w:val="0"/>
          <w:color w:val="auto"/>
          <w:spacing w:val="0"/>
          <w:position w:val="0"/>
          <w:sz w:val="32"/>
          <w:szCs w:val="32"/>
          <w:highlight w:val="none"/>
          <w:lang w:val="en-US" w:eastAsia="zh-CN"/>
        </w:rPr>
        <w:t>县卫生健康委、县公安局、县民政局</w:t>
      </w:r>
      <w:r>
        <w:rPr>
          <w:rFonts w:hint="eastAsia" w:eastAsia="方正楷体_GBK" w:cs="Times New Roman"/>
          <w:b w:val="0"/>
          <w:bCs w:val="0"/>
          <w:color w:val="auto"/>
          <w:spacing w:val="0"/>
          <w:position w:val="0"/>
          <w:sz w:val="32"/>
          <w:szCs w:val="32"/>
          <w:highlight w:val="none"/>
          <w:lang w:val="en-US" w:eastAsia="zh-CN"/>
        </w:rPr>
        <w:t>、</w:t>
      </w:r>
      <w:r>
        <w:rPr>
          <w:rFonts w:hint="default" w:ascii="Times New Roman" w:hAnsi="Times New Roman" w:eastAsia="方正楷体_GBK" w:cs="Times New Roman"/>
          <w:b w:val="0"/>
          <w:bCs w:val="0"/>
          <w:color w:val="auto"/>
          <w:spacing w:val="0"/>
          <w:position w:val="0"/>
          <w:sz w:val="32"/>
          <w:szCs w:val="32"/>
          <w:highlight w:val="none"/>
          <w:lang w:val="en-US" w:eastAsia="zh-CN"/>
        </w:rPr>
        <w:t>县司法局、县医保局、</w:t>
      </w:r>
      <w:r>
        <w:rPr>
          <w:rFonts w:hint="eastAsia" w:eastAsia="方正楷体_GBK" w:cs="Times New Roman"/>
          <w:b w:val="0"/>
          <w:bCs w:val="0"/>
          <w:color w:val="auto"/>
          <w:spacing w:val="0"/>
          <w:position w:val="0"/>
          <w:sz w:val="32"/>
          <w:szCs w:val="32"/>
          <w:highlight w:val="none"/>
          <w:lang w:val="en-US" w:eastAsia="zh-CN"/>
        </w:rPr>
        <w:t>各乡镇（街道）</w:t>
      </w:r>
      <w:r>
        <w:rPr>
          <w:rFonts w:hint="default" w:ascii="Times New Roman" w:hAnsi="Times New Roman" w:eastAsia="方正仿宋_GBK" w:cs="Times New Roman"/>
          <w:b w:val="0"/>
          <w:bCs w:val="0"/>
          <w:sz w:val="32"/>
          <w:szCs w:val="32"/>
        </w:rPr>
        <w:t>〕</w:t>
      </w:r>
    </w:p>
    <w:p w14:paraId="5E9A5F9E">
      <w:pPr>
        <w:keepNext w:val="0"/>
        <w:keepLines w:val="0"/>
        <w:pageBreakBefore w:val="0"/>
        <w:widowControl w:val="0"/>
        <w:kinsoku/>
        <w:wordWrap/>
        <w:overflowPunct/>
        <w:topLinePunct w:val="0"/>
        <w:autoSpaceDE/>
        <w:autoSpaceDN/>
        <w:bidi w:val="0"/>
        <w:adjustRightInd/>
        <w:snapToGrid/>
        <w:spacing w:line="594" w:lineRule="exact"/>
        <w:ind w:firstLine="640" w:firstLineChars="200"/>
        <w:textAlignment w:val="auto"/>
        <w:rPr>
          <w:rFonts w:hint="default" w:ascii="Times New Roman" w:hAnsi="Times New Roman" w:eastAsia="方正仿宋_GBK" w:cs="Times New Roman"/>
          <w:b w:val="0"/>
          <w:bCs w:val="0"/>
          <w:color w:val="auto"/>
          <w:spacing w:val="0"/>
          <w:position w:val="0"/>
          <w:sz w:val="32"/>
          <w:szCs w:val="32"/>
          <w:highlight w:val="none"/>
        </w:rPr>
      </w:pPr>
      <w:r>
        <w:rPr>
          <w:rFonts w:hint="default" w:ascii="Times New Roman" w:hAnsi="Times New Roman" w:eastAsia="方正仿宋_GBK" w:cs="Times New Roman"/>
          <w:b w:val="0"/>
          <w:bCs w:val="0"/>
          <w:color w:val="auto"/>
          <w:spacing w:val="0"/>
          <w:position w:val="0"/>
          <w:sz w:val="32"/>
          <w:szCs w:val="32"/>
          <w:highlight w:val="none"/>
        </w:rPr>
        <w:t>3. 开展重点地区主动筛查。以乡镇（街道）为单位，开展主动筛查，做好疫情分析研判。根据疫情进展，在全人群感染率≥0.5%、0.25%—0.49%、0.10%—0.24%的地区，分别针对18—64岁人群、35—64岁人群、50—64岁人群开展每年开展1次艾滋病检测，覆盖率达到50%以上。</w:t>
      </w:r>
      <w:r>
        <w:rPr>
          <w:rFonts w:hint="default" w:ascii="Times New Roman" w:hAnsi="Times New Roman" w:eastAsia="方正仿宋_GBK" w:cs="Times New Roman"/>
          <w:b w:val="0"/>
          <w:bCs w:val="0"/>
          <w:sz w:val="32"/>
          <w:szCs w:val="32"/>
        </w:rPr>
        <w:t>〔</w:t>
      </w:r>
      <w:r>
        <w:rPr>
          <w:rFonts w:hint="default" w:ascii="方正楷体_GBK" w:hAnsi="方正楷体_GBK" w:eastAsia="方正楷体_GBK" w:cs="方正楷体_GBK"/>
          <w:b w:val="0"/>
          <w:bCs w:val="0"/>
          <w:sz w:val="32"/>
          <w:szCs w:val="32"/>
        </w:rPr>
        <w:t>责任单位：</w:t>
      </w:r>
      <w:r>
        <w:rPr>
          <w:rFonts w:hint="default" w:ascii="Times New Roman" w:hAnsi="Times New Roman" w:eastAsia="方正楷体_GBK" w:cs="Times New Roman"/>
          <w:b w:val="0"/>
          <w:bCs w:val="0"/>
          <w:color w:val="auto"/>
          <w:spacing w:val="0"/>
          <w:position w:val="0"/>
          <w:sz w:val="32"/>
          <w:szCs w:val="32"/>
          <w:highlight w:val="none"/>
          <w:lang w:val="en-US" w:eastAsia="zh-CN"/>
        </w:rPr>
        <w:t>县卫生健康委、</w:t>
      </w:r>
      <w:r>
        <w:rPr>
          <w:rFonts w:hint="eastAsia" w:eastAsia="方正楷体_GBK" w:cs="Times New Roman"/>
          <w:b w:val="0"/>
          <w:bCs w:val="0"/>
          <w:color w:val="auto"/>
          <w:spacing w:val="0"/>
          <w:position w:val="0"/>
          <w:sz w:val="32"/>
          <w:szCs w:val="32"/>
          <w:highlight w:val="none"/>
          <w:lang w:val="en-US" w:eastAsia="zh-CN"/>
        </w:rPr>
        <w:t>各乡镇（街道）</w:t>
      </w:r>
      <w:r>
        <w:rPr>
          <w:rFonts w:hint="default" w:ascii="Times New Roman" w:hAnsi="Times New Roman" w:eastAsia="方正仿宋_GBK" w:cs="Times New Roman"/>
          <w:b w:val="0"/>
          <w:bCs w:val="0"/>
          <w:sz w:val="32"/>
          <w:szCs w:val="32"/>
        </w:rPr>
        <w:t>〕</w:t>
      </w:r>
    </w:p>
    <w:p w14:paraId="1649930D">
      <w:pPr>
        <w:pStyle w:val="2"/>
        <w:keepNext w:val="0"/>
        <w:keepLines w:val="0"/>
        <w:pageBreakBefore w:val="0"/>
        <w:widowControl w:val="0"/>
        <w:kinsoku/>
        <w:wordWrap/>
        <w:overflowPunct/>
        <w:topLinePunct w:val="0"/>
        <w:autoSpaceDE/>
        <w:autoSpaceDN/>
        <w:bidi w:val="0"/>
        <w:adjustRightInd/>
        <w:snapToGrid/>
        <w:spacing w:line="594" w:lineRule="exact"/>
        <w:ind w:firstLine="640" w:firstLineChars="200"/>
        <w:textAlignment w:val="auto"/>
        <w:rPr>
          <w:rFonts w:hint="default" w:ascii="Times New Roman" w:hAnsi="Times New Roman" w:eastAsia="方正楷体_GBK" w:cs="Times New Roman"/>
          <w:b w:val="0"/>
          <w:bCs w:val="0"/>
          <w:color w:val="auto"/>
          <w:spacing w:val="0"/>
          <w:kern w:val="2"/>
          <w:position w:val="0"/>
          <w:sz w:val="32"/>
          <w:szCs w:val="24"/>
          <w:highlight w:val="none"/>
          <w:lang w:val="en-US" w:eastAsia="zh-CN" w:bidi="ar-SA"/>
        </w:rPr>
      </w:pPr>
      <w:r>
        <w:rPr>
          <w:rFonts w:hint="default" w:ascii="Times New Roman" w:hAnsi="Times New Roman" w:eastAsia="方正楷体_GBK" w:cs="Times New Roman"/>
          <w:b w:val="0"/>
          <w:bCs w:val="0"/>
          <w:color w:val="auto"/>
          <w:spacing w:val="0"/>
          <w:kern w:val="2"/>
          <w:position w:val="0"/>
          <w:sz w:val="32"/>
          <w:szCs w:val="24"/>
          <w:highlight w:val="none"/>
          <w:lang w:val="en-US" w:eastAsia="zh-CN" w:bidi="ar-SA"/>
        </w:rPr>
        <w:t>（四）实施治疗随访提质行动</w:t>
      </w:r>
    </w:p>
    <w:p w14:paraId="7B8C2D56">
      <w:pPr>
        <w:keepNext w:val="0"/>
        <w:keepLines w:val="0"/>
        <w:pageBreakBefore w:val="0"/>
        <w:widowControl w:val="0"/>
        <w:kinsoku/>
        <w:wordWrap/>
        <w:overflowPunct/>
        <w:topLinePunct w:val="0"/>
        <w:autoSpaceDE/>
        <w:autoSpaceDN/>
        <w:bidi w:val="0"/>
        <w:adjustRightInd/>
        <w:snapToGrid/>
        <w:spacing w:line="594" w:lineRule="exact"/>
        <w:ind w:firstLine="640" w:firstLineChars="200"/>
        <w:textAlignment w:val="auto"/>
        <w:rPr>
          <w:rFonts w:hint="default" w:ascii="Times New Roman" w:hAnsi="Times New Roman" w:eastAsia="方正仿宋_GBK" w:cs="Times New Roman"/>
          <w:b w:val="0"/>
          <w:bCs w:val="0"/>
          <w:color w:val="auto"/>
          <w:spacing w:val="0"/>
          <w:position w:val="0"/>
          <w:sz w:val="32"/>
          <w:szCs w:val="32"/>
          <w:highlight w:val="none"/>
        </w:rPr>
      </w:pPr>
      <w:r>
        <w:rPr>
          <w:rFonts w:hint="default" w:ascii="Times New Roman" w:hAnsi="Times New Roman" w:eastAsia="方正仿宋_GBK" w:cs="Times New Roman"/>
          <w:b w:val="0"/>
          <w:bCs w:val="0"/>
          <w:color w:val="auto"/>
          <w:spacing w:val="0"/>
          <w:position w:val="0"/>
          <w:sz w:val="32"/>
          <w:szCs w:val="32"/>
          <w:highlight w:val="none"/>
        </w:rPr>
        <w:t>1</w:t>
      </w:r>
      <w:r>
        <w:rPr>
          <w:rFonts w:hint="default" w:ascii="Times New Roman" w:hAnsi="Times New Roman" w:eastAsia="方正仿宋_GBK" w:cs="Times New Roman"/>
          <w:b w:val="0"/>
          <w:bCs w:val="0"/>
          <w:color w:val="auto"/>
          <w:spacing w:val="0"/>
          <w:position w:val="0"/>
          <w:sz w:val="32"/>
          <w:szCs w:val="32"/>
          <w:highlight w:val="none"/>
          <w:lang w:eastAsia="zh-CN"/>
        </w:rPr>
        <w:t>.</w:t>
      </w:r>
      <w:r>
        <w:rPr>
          <w:rFonts w:hint="eastAsia" w:ascii="Times New Roman" w:hAnsi="Times New Roman" w:eastAsia="方正仿宋_GBK" w:cs="Times New Roman"/>
          <w:b w:val="0"/>
          <w:bCs w:val="0"/>
          <w:color w:val="auto"/>
          <w:spacing w:val="0"/>
          <w:position w:val="0"/>
          <w:sz w:val="32"/>
          <w:szCs w:val="32"/>
          <w:highlight w:val="none"/>
          <w:lang w:val="en-US" w:eastAsia="zh-CN"/>
        </w:rPr>
        <w:t xml:space="preserve"> </w:t>
      </w:r>
      <w:r>
        <w:rPr>
          <w:rFonts w:hint="default" w:ascii="Times New Roman" w:hAnsi="Times New Roman" w:eastAsia="方正仿宋_GBK" w:cs="Times New Roman"/>
          <w:b w:val="0"/>
          <w:bCs w:val="0"/>
          <w:color w:val="auto"/>
          <w:spacing w:val="0"/>
          <w:position w:val="0"/>
          <w:sz w:val="32"/>
          <w:szCs w:val="32"/>
          <w:highlight w:val="none"/>
        </w:rPr>
        <w:t>健全治疗服务体系。</w:t>
      </w:r>
      <w:r>
        <w:rPr>
          <w:rFonts w:hint="default" w:ascii="Times New Roman" w:hAnsi="Times New Roman" w:eastAsia="方正仿宋_GBK" w:cs="Times New Roman"/>
          <w:b w:val="0"/>
          <w:bCs w:val="0"/>
          <w:color w:val="auto"/>
          <w:spacing w:val="0"/>
          <w:position w:val="0"/>
          <w:sz w:val="32"/>
          <w:szCs w:val="32"/>
          <w:highlight w:val="none"/>
          <w:lang w:val="en-US" w:eastAsia="zh-CN"/>
        </w:rPr>
        <w:t>在县人民医院</w:t>
      </w:r>
      <w:r>
        <w:rPr>
          <w:rFonts w:hint="default" w:ascii="Times New Roman" w:hAnsi="Times New Roman" w:eastAsia="方正仿宋_GBK" w:cs="Times New Roman"/>
          <w:b w:val="0"/>
          <w:bCs w:val="0"/>
          <w:color w:val="auto"/>
          <w:spacing w:val="0"/>
          <w:position w:val="0"/>
          <w:sz w:val="32"/>
          <w:szCs w:val="32"/>
          <w:highlight w:val="none"/>
        </w:rPr>
        <w:t>设置治疗管理办公室</w:t>
      </w:r>
      <w:r>
        <w:rPr>
          <w:rFonts w:hint="default" w:ascii="Times New Roman" w:hAnsi="Times New Roman" w:eastAsia="方正仿宋_GBK" w:cs="Times New Roman"/>
          <w:b w:val="0"/>
          <w:bCs w:val="0"/>
          <w:color w:val="auto"/>
          <w:spacing w:val="0"/>
          <w:position w:val="0"/>
          <w:sz w:val="32"/>
          <w:szCs w:val="32"/>
          <w:highlight w:val="none"/>
          <w:lang w:eastAsia="zh-CN"/>
        </w:rPr>
        <w:t>，</w:t>
      </w:r>
      <w:r>
        <w:rPr>
          <w:rFonts w:hint="default" w:ascii="Times New Roman" w:hAnsi="Times New Roman" w:eastAsia="方正仿宋_GBK" w:cs="Times New Roman"/>
          <w:b w:val="0"/>
          <w:bCs w:val="0"/>
          <w:color w:val="auto"/>
          <w:spacing w:val="0"/>
          <w:position w:val="0"/>
          <w:sz w:val="32"/>
          <w:szCs w:val="32"/>
          <w:highlight w:val="none"/>
        </w:rPr>
        <w:t>牵头负责</w:t>
      </w:r>
      <w:r>
        <w:rPr>
          <w:rFonts w:hint="default" w:ascii="Times New Roman" w:hAnsi="Times New Roman" w:eastAsia="方正仿宋_GBK" w:cs="Times New Roman"/>
          <w:b w:val="0"/>
          <w:bCs w:val="0"/>
          <w:color w:val="auto"/>
          <w:spacing w:val="0"/>
          <w:position w:val="0"/>
          <w:sz w:val="32"/>
          <w:szCs w:val="32"/>
          <w:highlight w:val="none"/>
          <w:lang w:eastAsia="zh-CN"/>
        </w:rPr>
        <w:t>我县</w:t>
      </w:r>
      <w:r>
        <w:rPr>
          <w:rFonts w:hint="default" w:ascii="Times New Roman" w:hAnsi="Times New Roman" w:eastAsia="方正仿宋_GBK" w:cs="Times New Roman"/>
          <w:b w:val="0"/>
          <w:bCs w:val="0"/>
          <w:color w:val="auto"/>
          <w:spacing w:val="0"/>
          <w:position w:val="0"/>
          <w:sz w:val="32"/>
          <w:szCs w:val="32"/>
          <w:highlight w:val="none"/>
        </w:rPr>
        <w:t>艾滋病抗病毒治疗及随访管理。健全</w:t>
      </w:r>
      <w:r>
        <w:rPr>
          <w:rFonts w:hint="eastAsia" w:eastAsia="方正仿宋_GBK" w:cs="Times New Roman"/>
          <w:b w:val="0"/>
          <w:bCs w:val="0"/>
          <w:color w:val="auto"/>
          <w:spacing w:val="0"/>
          <w:position w:val="0"/>
          <w:sz w:val="32"/>
          <w:szCs w:val="32"/>
          <w:highlight w:val="none"/>
          <w:lang w:eastAsia="zh-CN"/>
        </w:rPr>
        <w:t>“</w:t>
      </w:r>
      <w:r>
        <w:rPr>
          <w:rFonts w:hint="default" w:ascii="Times New Roman" w:hAnsi="Times New Roman" w:eastAsia="方正仿宋_GBK" w:cs="Times New Roman"/>
          <w:b w:val="0"/>
          <w:bCs w:val="0"/>
          <w:color w:val="auto"/>
          <w:spacing w:val="0"/>
          <w:position w:val="0"/>
          <w:sz w:val="32"/>
          <w:szCs w:val="32"/>
          <w:highlight w:val="none"/>
          <w:lang w:val="en-US" w:eastAsia="zh-CN"/>
        </w:rPr>
        <w:t>县</w:t>
      </w:r>
      <w:r>
        <w:rPr>
          <w:rFonts w:hint="eastAsia" w:eastAsia="方正仿宋_GBK" w:cs="Times New Roman"/>
          <w:b w:val="0"/>
          <w:bCs w:val="0"/>
          <w:color w:val="auto"/>
          <w:spacing w:val="0"/>
          <w:position w:val="0"/>
          <w:sz w:val="32"/>
          <w:szCs w:val="32"/>
          <w:highlight w:val="none"/>
          <w:lang w:val="en-US" w:eastAsia="zh-CN"/>
        </w:rPr>
        <w:t>—</w:t>
      </w:r>
      <w:r>
        <w:rPr>
          <w:rFonts w:hint="default" w:ascii="Times New Roman" w:hAnsi="Times New Roman" w:eastAsia="方正仿宋_GBK" w:cs="Times New Roman"/>
          <w:b w:val="0"/>
          <w:bCs w:val="0"/>
          <w:color w:val="auto"/>
          <w:spacing w:val="0"/>
          <w:position w:val="0"/>
          <w:sz w:val="32"/>
          <w:szCs w:val="32"/>
          <w:highlight w:val="none"/>
        </w:rPr>
        <w:t>乡镇（街道）</w:t>
      </w:r>
      <w:r>
        <w:rPr>
          <w:rFonts w:hint="eastAsia" w:eastAsia="方正仿宋_GBK" w:cs="Times New Roman"/>
          <w:b w:val="0"/>
          <w:bCs w:val="0"/>
          <w:color w:val="auto"/>
          <w:spacing w:val="0"/>
          <w:position w:val="0"/>
          <w:sz w:val="32"/>
          <w:szCs w:val="32"/>
          <w:highlight w:val="none"/>
          <w:lang w:eastAsia="zh-CN"/>
        </w:rPr>
        <w:t>”</w:t>
      </w:r>
      <w:r>
        <w:rPr>
          <w:rFonts w:hint="eastAsia" w:eastAsia="方正仿宋_GBK" w:cs="Times New Roman"/>
          <w:b w:val="0"/>
          <w:bCs w:val="0"/>
          <w:color w:val="auto"/>
          <w:spacing w:val="0"/>
          <w:position w:val="0"/>
          <w:sz w:val="32"/>
          <w:szCs w:val="32"/>
          <w:highlight w:val="none"/>
          <w:lang w:val="en-US" w:eastAsia="zh-CN"/>
        </w:rPr>
        <w:t>二</w:t>
      </w:r>
      <w:r>
        <w:rPr>
          <w:rFonts w:hint="default" w:ascii="Times New Roman" w:hAnsi="Times New Roman" w:eastAsia="方正仿宋_GBK" w:cs="Times New Roman"/>
          <w:b w:val="0"/>
          <w:bCs w:val="0"/>
          <w:color w:val="auto"/>
          <w:spacing w:val="0"/>
          <w:position w:val="0"/>
          <w:sz w:val="32"/>
          <w:szCs w:val="32"/>
          <w:highlight w:val="none"/>
        </w:rPr>
        <w:t>级艾滋病抗病毒治疗服务网络</w:t>
      </w:r>
      <w:r>
        <w:rPr>
          <w:rFonts w:hint="default" w:ascii="Times New Roman" w:hAnsi="Times New Roman" w:eastAsia="方正仿宋_GBK" w:cs="Times New Roman"/>
          <w:b w:val="0"/>
          <w:bCs w:val="0"/>
          <w:color w:val="auto"/>
          <w:spacing w:val="0"/>
          <w:position w:val="0"/>
          <w:sz w:val="32"/>
          <w:szCs w:val="32"/>
          <w:highlight w:val="none"/>
          <w:lang w:eastAsia="zh-CN"/>
        </w:rPr>
        <w:t>，</w:t>
      </w:r>
      <w:r>
        <w:rPr>
          <w:rFonts w:hint="default" w:ascii="Times New Roman" w:hAnsi="Times New Roman" w:eastAsia="方正仿宋_GBK" w:cs="Times New Roman"/>
          <w:b w:val="0"/>
          <w:bCs w:val="0"/>
          <w:color w:val="auto"/>
          <w:spacing w:val="0"/>
          <w:position w:val="0"/>
          <w:sz w:val="32"/>
          <w:szCs w:val="32"/>
          <w:highlight w:val="none"/>
        </w:rPr>
        <w:t>现存活艾滋病感染者≥300例的乡镇（街道）可增设艾滋病抗病毒治疗点</w:t>
      </w:r>
      <w:r>
        <w:rPr>
          <w:rFonts w:hint="default" w:ascii="Times New Roman" w:hAnsi="Times New Roman" w:eastAsia="方正仿宋_GBK" w:cs="Times New Roman"/>
          <w:b w:val="0"/>
          <w:bCs w:val="0"/>
          <w:color w:val="auto"/>
          <w:spacing w:val="0"/>
          <w:position w:val="0"/>
          <w:sz w:val="32"/>
          <w:szCs w:val="32"/>
          <w:highlight w:val="none"/>
          <w:lang w:eastAsia="zh-CN"/>
        </w:rPr>
        <w:t>，</w:t>
      </w:r>
      <w:r>
        <w:rPr>
          <w:rFonts w:hint="default" w:ascii="Times New Roman" w:hAnsi="Times New Roman" w:eastAsia="方正仿宋_GBK" w:cs="Times New Roman"/>
          <w:b w:val="0"/>
          <w:bCs w:val="0"/>
          <w:color w:val="auto"/>
          <w:spacing w:val="0"/>
          <w:position w:val="0"/>
          <w:sz w:val="32"/>
          <w:szCs w:val="32"/>
          <w:highlight w:val="none"/>
        </w:rPr>
        <w:t>边远乡镇可增设延伸服药点。</w:t>
      </w:r>
      <w:r>
        <w:rPr>
          <w:rFonts w:hint="default" w:ascii="Times New Roman" w:hAnsi="Times New Roman" w:eastAsia="方正仿宋_GBK" w:cs="Times New Roman"/>
          <w:b w:val="0"/>
          <w:bCs w:val="0"/>
          <w:sz w:val="32"/>
          <w:szCs w:val="32"/>
        </w:rPr>
        <w:t>〔</w:t>
      </w:r>
      <w:r>
        <w:rPr>
          <w:rFonts w:hint="default" w:ascii="方正楷体_GBK" w:hAnsi="方正楷体_GBK" w:eastAsia="方正楷体_GBK" w:cs="方正楷体_GBK"/>
          <w:b w:val="0"/>
          <w:bCs w:val="0"/>
          <w:sz w:val="32"/>
          <w:szCs w:val="32"/>
        </w:rPr>
        <w:t>责任单位：</w:t>
      </w:r>
      <w:r>
        <w:rPr>
          <w:rFonts w:hint="default" w:ascii="Times New Roman" w:hAnsi="Times New Roman" w:eastAsia="方正楷体_GBK" w:cs="Times New Roman"/>
          <w:b w:val="0"/>
          <w:bCs w:val="0"/>
          <w:color w:val="auto"/>
          <w:spacing w:val="0"/>
          <w:position w:val="0"/>
          <w:sz w:val="32"/>
          <w:szCs w:val="32"/>
          <w:highlight w:val="none"/>
          <w:lang w:val="en-US" w:eastAsia="zh-CN"/>
        </w:rPr>
        <w:t>县卫生健康委、</w:t>
      </w:r>
      <w:r>
        <w:rPr>
          <w:rFonts w:hint="eastAsia" w:eastAsia="方正楷体_GBK" w:cs="Times New Roman"/>
          <w:b w:val="0"/>
          <w:bCs w:val="0"/>
          <w:color w:val="auto"/>
          <w:spacing w:val="0"/>
          <w:position w:val="0"/>
          <w:sz w:val="32"/>
          <w:szCs w:val="32"/>
          <w:highlight w:val="none"/>
          <w:lang w:val="en-US" w:eastAsia="zh-CN"/>
        </w:rPr>
        <w:t>各乡镇（街道）</w:t>
      </w:r>
      <w:r>
        <w:rPr>
          <w:rFonts w:hint="default" w:ascii="Times New Roman" w:hAnsi="Times New Roman" w:eastAsia="方正仿宋_GBK" w:cs="Times New Roman"/>
          <w:b w:val="0"/>
          <w:bCs w:val="0"/>
          <w:sz w:val="32"/>
          <w:szCs w:val="32"/>
        </w:rPr>
        <w:t>〕</w:t>
      </w:r>
    </w:p>
    <w:p w14:paraId="59A23A54">
      <w:pPr>
        <w:keepNext w:val="0"/>
        <w:keepLines w:val="0"/>
        <w:pageBreakBefore w:val="0"/>
        <w:widowControl w:val="0"/>
        <w:kinsoku/>
        <w:wordWrap/>
        <w:overflowPunct/>
        <w:topLinePunct w:val="0"/>
        <w:autoSpaceDE/>
        <w:autoSpaceDN/>
        <w:bidi w:val="0"/>
        <w:adjustRightInd/>
        <w:snapToGrid/>
        <w:spacing w:line="594" w:lineRule="exact"/>
        <w:ind w:firstLine="640" w:firstLineChars="200"/>
        <w:textAlignment w:val="auto"/>
        <w:rPr>
          <w:rFonts w:hint="default" w:ascii="Times New Roman" w:hAnsi="Times New Roman" w:eastAsia="方正仿宋_GBK" w:cs="Times New Roman"/>
          <w:b w:val="0"/>
          <w:bCs w:val="0"/>
          <w:color w:val="auto"/>
          <w:spacing w:val="0"/>
          <w:position w:val="0"/>
          <w:sz w:val="32"/>
          <w:szCs w:val="32"/>
          <w:highlight w:val="none"/>
        </w:rPr>
      </w:pPr>
      <w:r>
        <w:rPr>
          <w:rFonts w:hint="default" w:ascii="Times New Roman" w:hAnsi="Times New Roman" w:eastAsia="方正仿宋_GBK" w:cs="Times New Roman"/>
          <w:b w:val="0"/>
          <w:bCs w:val="0"/>
          <w:color w:val="auto"/>
          <w:spacing w:val="0"/>
          <w:position w:val="0"/>
          <w:sz w:val="32"/>
          <w:szCs w:val="32"/>
          <w:highlight w:val="none"/>
        </w:rPr>
        <w:t>2</w:t>
      </w:r>
      <w:r>
        <w:rPr>
          <w:rFonts w:hint="default" w:ascii="Times New Roman" w:hAnsi="Times New Roman" w:eastAsia="方正仿宋_GBK" w:cs="Times New Roman"/>
          <w:b w:val="0"/>
          <w:bCs w:val="0"/>
          <w:color w:val="auto"/>
          <w:spacing w:val="0"/>
          <w:position w:val="0"/>
          <w:sz w:val="32"/>
          <w:szCs w:val="32"/>
          <w:highlight w:val="none"/>
          <w:lang w:eastAsia="zh-CN"/>
        </w:rPr>
        <w:t>.</w:t>
      </w:r>
      <w:r>
        <w:rPr>
          <w:rFonts w:hint="eastAsia" w:ascii="Times New Roman" w:hAnsi="Times New Roman" w:eastAsia="方正仿宋_GBK" w:cs="Times New Roman"/>
          <w:b w:val="0"/>
          <w:bCs w:val="0"/>
          <w:color w:val="auto"/>
          <w:spacing w:val="0"/>
          <w:position w:val="0"/>
          <w:sz w:val="32"/>
          <w:szCs w:val="32"/>
          <w:highlight w:val="none"/>
          <w:lang w:val="en-US" w:eastAsia="zh-CN"/>
        </w:rPr>
        <w:t xml:space="preserve"> </w:t>
      </w:r>
      <w:r>
        <w:rPr>
          <w:rFonts w:hint="default" w:ascii="Times New Roman" w:hAnsi="Times New Roman" w:eastAsia="方正仿宋_GBK" w:cs="Times New Roman"/>
          <w:b w:val="0"/>
          <w:bCs w:val="0"/>
          <w:color w:val="auto"/>
          <w:spacing w:val="0"/>
          <w:position w:val="0"/>
          <w:sz w:val="32"/>
          <w:szCs w:val="32"/>
          <w:highlight w:val="none"/>
        </w:rPr>
        <w:t>推进抗病毒治疗扩面增效。</w:t>
      </w:r>
      <w:r>
        <w:rPr>
          <w:rFonts w:hint="eastAsia" w:eastAsia="方正仿宋_GBK" w:cs="Times New Roman"/>
          <w:b w:val="0"/>
          <w:bCs w:val="0"/>
          <w:color w:val="auto"/>
          <w:spacing w:val="0"/>
          <w:position w:val="0"/>
          <w:sz w:val="32"/>
          <w:szCs w:val="32"/>
          <w:highlight w:val="none"/>
          <w:lang w:eastAsia="zh-CN"/>
        </w:rPr>
        <w:t>按照市级要求</w:t>
      </w:r>
      <w:r>
        <w:rPr>
          <w:rFonts w:hint="eastAsia" w:ascii="Times New Roman" w:hAnsi="Times New Roman" w:eastAsia="方正仿宋_GBK" w:cs="Times New Roman"/>
          <w:b w:val="0"/>
          <w:bCs w:val="0"/>
          <w:color w:val="auto"/>
          <w:spacing w:val="0"/>
          <w:position w:val="0"/>
          <w:sz w:val="32"/>
          <w:szCs w:val="32"/>
          <w:highlight w:val="none"/>
          <w:lang w:eastAsia="zh-CN"/>
        </w:rPr>
        <w:t>，</w:t>
      </w:r>
      <w:r>
        <w:rPr>
          <w:rFonts w:hint="eastAsia" w:eastAsia="方正仿宋_GBK" w:cs="Times New Roman"/>
          <w:b w:val="0"/>
          <w:bCs w:val="0"/>
          <w:color w:val="auto"/>
          <w:spacing w:val="0"/>
          <w:position w:val="0"/>
          <w:sz w:val="32"/>
          <w:szCs w:val="32"/>
          <w:highlight w:val="none"/>
          <w:lang w:eastAsia="zh-CN"/>
        </w:rPr>
        <w:t>落实</w:t>
      </w:r>
      <w:r>
        <w:rPr>
          <w:rFonts w:hint="default" w:ascii="Times New Roman" w:hAnsi="Times New Roman" w:eastAsia="方正仿宋_GBK" w:cs="Times New Roman"/>
          <w:b w:val="0"/>
          <w:bCs w:val="0"/>
          <w:color w:val="auto"/>
          <w:spacing w:val="0"/>
          <w:position w:val="0"/>
          <w:sz w:val="32"/>
          <w:szCs w:val="32"/>
          <w:highlight w:val="none"/>
        </w:rPr>
        <w:t>艾滋病抗病毒治疗规范</w:t>
      </w:r>
      <w:r>
        <w:rPr>
          <w:rFonts w:hint="default" w:ascii="Times New Roman" w:hAnsi="Times New Roman" w:eastAsia="方正仿宋_GBK" w:cs="Times New Roman"/>
          <w:b w:val="0"/>
          <w:bCs w:val="0"/>
          <w:color w:val="auto"/>
          <w:spacing w:val="0"/>
          <w:position w:val="0"/>
          <w:sz w:val="32"/>
          <w:szCs w:val="32"/>
          <w:highlight w:val="none"/>
          <w:lang w:eastAsia="zh-CN"/>
        </w:rPr>
        <w:t>，</w:t>
      </w:r>
      <w:r>
        <w:rPr>
          <w:rFonts w:hint="default" w:ascii="Times New Roman" w:hAnsi="Times New Roman" w:eastAsia="方正仿宋_GBK" w:cs="Times New Roman"/>
          <w:b w:val="0"/>
          <w:bCs w:val="0"/>
          <w:color w:val="auto"/>
          <w:spacing w:val="0"/>
          <w:position w:val="0"/>
          <w:sz w:val="32"/>
          <w:szCs w:val="32"/>
          <w:highlight w:val="none"/>
        </w:rPr>
        <w:t>差异化的治疗随访监测检查项目</w:t>
      </w:r>
      <w:r>
        <w:rPr>
          <w:rFonts w:hint="eastAsia" w:eastAsia="方正仿宋_GBK" w:cs="Times New Roman"/>
          <w:b w:val="0"/>
          <w:bCs w:val="0"/>
          <w:color w:val="auto"/>
          <w:spacing w:val="0"/>
          <w:position w:val="0"/>
          <w:sz w:val="32"/>
          <w:szCs w:val="32"/>
          <w:highlight w:val="none"/>
          <w:lang w:eastAsia="zh-CN"/>
        </w:rPr>
        <w:t>实施方案</w:t>
      </w:r>
      <w:r>
        <w:rPr>
          <w:rFonts w:hint="default" w:ascii="Times New Roman" w:hAnsi="Times New Roman" w:eastAsia="方正仿宋_GBK" w:cs="Times New Roman"/>
          <w:b w:val="0"/>
          <w:bCs w:val="0"/>
          <w:color w:val="auto"/>
          <w:spacing w:val="0"/>
          <w:position w:val="0"/>
          <w:sz w:val="32"/>
          <w:szCs w:val="32"/>
          <w:highlight w:val="none"/>
        </w:rPr>
        <w:t>。健全中医药参与艾滋病诊疗工作机制</w:t>
      </w:r>
      <w:r>
        <w:rPr>
          <w:rFonts w:hint="default" w:ascii="Times New Roman" w:hAnsi="Times New Roman" w:eastAsia="方正仿宋_GBK" w:cs="Times New Roman"/>
          <w:b w:val="0"/>
          <w:bCs w:val="0"/>
          <w:color w:val="auto"/>
          <w:spacing w:val="0"/>
          <w:position w:val="0"/>
          <w:sz w:val="32"/>
          <w:szCs w:val="32"/>
          <w:highlight w:val="none"/>
          <w:lang w:eastAsia="zh-CN"/>
        </w:rPr>
        <w:t>，</w:t>
      </w:r>
      <w:r>
        <w:rPr>
          <w:rFonts w:hint="default" w:ascii="Times New Roman" w:hAnsi="Times New Roman" w:eastAsia="方正仿宋_GBK" w:cs="Times New Roman"/>
          <w:b w:val="0"/>
          <w:bCs w:val="0"/>
          <w:color w:val="auto"/>
          <w:spacing w:val="0"/>
          <w:position w:val="0"/>
          <w:sz w:val="32"/>
          <w:szCs w:val="32"/>
          <w:highlight w:val="none"/>
        </w:rPr>
        <w:t>完善中西医协同诊疗和管理模式。完善流动感染者异地治疗工作衔接机制</w:t>
      </w:r>
      <w:r>
        <w:rPr>
          <w:rFonts w:hint="default" w:ascii="Times New Roman" w:hAnsi="Times New Roman" w:eastAsia="方正仿宋_GBK" w:cs="Times New Roman"/>
          <w:b w:val="0"/>
          <w:bCs w:val="0"/>
          <w:color w:val="auto"/>
          <w:spacing w:val="0"/>
          <w:position w:val="0"/>
          <w:sz w:val="32"/>
          <w:szCs w:val="32"/>
          <w:highlight w:val="none"/>
          <w:lang w:eastAsia="zh-CN"/>
        </w:rPr>
        <w:t>，</w:t>
      </w:r>
      <w:r>
        <w:rPr>
          <w:rFonts w:hint="default" w:ascii="Times New Roman" w:hAnsi="Times New Roman" w:eastAsia="方正仿宋_GBK" w:cs="Times New Roman"/>
          <w:b w:val="0"/>
          <w:bCs w:val="0"/>
          <w:color w:val="auto"/>
          <w:spacing w:val="0"/>
          <w:position w:val="0"/>
          <w:sz w:val="32"/>
          <w:szCs w:val="32"/>
          <w:highlight w:val="none"/>
        </w:rPr>
        <w:t>通过</w:t>
      </w:r>
      <w:r>
        <w:rPr>
          <w:rFonts w:hint="eastAsia" w:eastAsia="方正仿宋_GBK" w:cs="Times New Roman"/>
          <w:b w:val="0"/>
          <w:bCs w:val="0"/>
          <w:color w:val="auto"/>
          <w:spacing w:val="0"/>
          <w:position w:val="0"/>
          <w:sz w:val="32"/>
          <w:szCs w:val="32"/>
          <w:highlight w:val="none"/>
          <w:lang w:eastAsia="zh-CN"/>
        </w:rPr>
        <w:t>“</w:t>
      </w:r>
      <w:r>
        <w:rPr>
          <w:rFonts w:hint="default" w:ascii="Times New Roman" w:hAnsi="Times New Roman" w:eastAsia="方正仿宋_GBK" w:cs="Times New Roman"/>
          <w:b w:val="0"/>
          <w:bCs w:val="0"/>
          <w:color w:val="auto"/>
          <w:spacing w:val="0"/>
          <w:position w:val="0"/>
          <w:sz w:val="32"/>
          <w:szCs w:val="32"/>
          <w:highlight w:val="none"/>
        </w:rPr>
        <w:t>疫智防控</w:t>
      </w:r>
      <w:r>
        <w:rPr>
          <w:rFonts w:hint="eastAsia" w:eastAsia="方正仿宋_GBK" w:cs="Times New Roman"/>
          <w:b w:val="0"/>
          <w:bCs w:val="0"/>
          <w:color w:val="auto"/>
          <w:spacing w:val="0"/>
          <w:position w:val="0"/>
          <w:sz w:val="32"/>
          <w:szCs w:val="32"/>
          <w:highlight w:val="none"/>
          <w:lang w:eastAsia="zh-CN"/>
        </w:rPr>
        <w:t>”</w:t>
      </w:r>
      <w:r>
        <w:rPr>
          <w:rFonts w:hint="default" w:ascii="Times New Roman" w:hAnsi="Times New Roman" w:eastAsia="方正仿宋_GBK" w:cs="Times New Roman"/>
          <w:b w:val="0"/>
          <w:bCs w:val="0"/>
          <w:color w:val="auto"/>
          <w:spacing w:val="0"/>
          <w:position w:val="0"/>
          <w:sz w:val="32"/>
          <w:szCs w:val="32"/>
          <w:highlight w:val="none"/>
        </w:rPr>
        <w:t>应用建立治疗转介和信息交换机制</w:t>
      </w:r>
      <w:r>
        <w:rPr>
          <w:rFonts w:hint="default" w:ascii="Times New Roman" w:hAnsi="Times New Roman" w:eastAsia="方正仿宋_GBK" w:cs="Times New Roman"/>
          <w:b w:val="0"/>
          <w:bCs w:val="0"/>
          <w:color w:val="auto"/>
          <w:spacing w:val="0"/>
          <w:position w:val="0"/>
          <w:sz w:val="32"/>
          <w:szCs w:val="32"/>
          <w:highlight w:val="none"/>
          <w:lang w:eastAsia="zh-CN"/>
        </w:rPr>
        <w:t>，</w:t>
      </w:r>
      <w:r>
        <w:rPr>
          <w:rFonts w:hint="default" w:ascii="Times New Roman" w:hAnsi="Times New Roman" w:eastAsia="方正仿宋_GBK" w:cs="Times New Roman"/>
          <w:b w:val="0"/>
          <w:bCs w:val="0"/>
          <w:color w:val="auto"/>
          <w:spacing w:val="0"/>
          <w:position w:val="0"/>
          <w:sz w:val="32"/>
          <w:szCs w:val="32"/>
          <w:highlight w:val="none"/>
        </w:rPr>
        <w:t>全面推广艾滋病一站式服务</w:t>
      </w:r>
      <w:r>
        <w:rPr>
          <w:rFonts w:hint="default" w:ascii="Times New Roman" w:hAnsi="Times New Roman" w:eastAsia="方正仿宋_GBK" w:cs="Times New Roman"/>
          <w:b w:val="0"/>
          <w:bCs w:val="0"/>
          <w:color w:val="auto"/>
          <w:spacing w:val="0"/>
          <w:position w:val="0"/>
          <w:sz w:val="32"/>
          <w:szCs w:val="32"/>
          <w:highlight w:val="none"/>
          <w:lang w:eastAsia="zh-CN"/>
        </w:rPr>
        <w:t>，</w:t>
      </w:r>
      <w:r>
        <w:rPr>
          <w:rFonts w:hint="default" w:ascii="Times New Roman" w:hAnsi="Times New Roman" w:eastAsia="方正仿宋_GBK" w:cs="Times New Roman"/>
          <w:b w:val="0"/>
          <w:bCs w:val="0"/>
          <w:color w:val="auto"/>
          <w:spacing w:val="0"/>
          <w:position w:val="0"/>
          <w:sz w:val="32"/>
          <w:szCs w:val="32"/>
          <w:highlight w:val="none"/>
        </w:rPr>
        <w:t>30天内早治疗比例达到80%以上。</w:t>
      </w:r>
      <w:r>
        <w:rPr>
          <w:rFonts w:hint="default" w:ascii="Times New Roman" w:hAnsi="Times New Roman" w:eastAsia="方正仿宋_GBK" w:cs="Times New Roman"/>
          <w:b w:val="0"/>
          <w:bCs w:val="0"/>
          <w:sz w:val="32"/>
          <w:szCs w:val="32"/>
        </w:rPr>
        <w:t>〔</w:t>
      </w:r>
      <w:r>
        <w:rPr>
          <w:rFonts w:hint="default" w:ascii="方正楷体_GBK" w:hAnsi="方正楷体_GBK" w:eastAsia="方正楷体_GBK" w:cs="方正楷体_GBK"/>
          <w:b w:val="0"/>
          <w:bCs w:val="0"/>
          <w:sz w:val="32"/>
          <w:szCs w:val="32"/>
        </w:rPr>
        <w:t>责任单位：</w:t>
      </w:r>
      <w:r>
        <w:rPr>
          <w:rFonts w:hint="default" w:ascii="Times New Roman" w:hAnsi="Times New Roman" w:eastAsia="方正楷体_GBK" w:cs="Times New Roman"/>
          <w:b w:val="0"/>
          <w:bCs w:val="0"/>
          <w:color w:val="000000"/>
          <w:spacing w:val="0"/>
          <w:position w:val="0"/>
          <w:sz w:val="32"/>
          <w:szCs w:val="32"/>
          <w:highlight w:val="none"/>
          <w:lang w:val="en-US" w:eastAsia="zh-CN"/>
        </w:rPr>
        <w:t>县卫生健康委、</w:t>
      </w:r>
      <w:r>
        <w:rPr>
          <w:rFonts w:hint="eastAsia" w:eastAsia="方正楷体_GBK" w:cs="Times New Roman"/>
          <w:b w:val="0"/>
          <w:bCs w:val="0"/>
          <w:color w:val="000000"/>
          <w:spacing w:val="0"/>
          <w:position w:val="0"/>
          <w:sz w:val="32"/>
          <w:szCs w:val="32"/>
          <w:highlight w:val="none"/>
          <w:lang w:val="en-US" w:eastAsia="zh-CN"/>
        </w:rPr>
        <w:t>各乡镇（街道）</w:t>
      </w:r>
      <w:r>
        <w:rPr>
          <w:rFonts w:hint="default" w:ascii="Times New Roman" w:hAnsi="Times New Roman" w:eastAsia="方正仿宋_GBK" w:cs="Times New Roman"/>
          <w:b w:val="0"/>
          <w:bCs w:val="0"/>
          <w:sz w:val="32"/>
          <w:szCs w:val="32"/>
        </w:rPr>
        <w:t>〕</w:t>
      </w:r>
    </w:p>
    <w:p w14:paraId="286AE937">
      <w:pPr>
        <w:keepNext w:val="0"/>
        <w:keepLines w:val="0"/>
        <w:pageBreakBefore w:val="0"/>
        <w:widowControl w:val="0"/>
        <w:kinsoku/>
        <w:wordWrap/>
        <w:overflowPunct/>
        <w:topLinePunct w:val="0"/>
        <w:autoSpaceDE/>
        <w:autoSpaceDN/>
        <w:bidi w:val="0"/>
        <w:adjustRightInd/>
        <w:snapToGrid/>
        <w:spacing w:line="594" w:lineRule="exact"/>
        <w:ind w:firstLine="640" w:firstLineChars="200"/>
        <w:textAlignment w:val="auto"/>
        <w:rPr>
          <w:rFonts w:hint="eastAsia" w:ascii="Times New Roman" w:hAnsi="Times New Roman" w:eastAsia="方正仿宋_GBK" w:cs="Times New Roman"/>
          <w:b w:val="0"/>
          <w:bCs w:val="0"/>
          <w:color w:val="auto"/>
          <w:spacing w:val="0"/>
          <w:position w:val="0"/>
          <w:sz w:val="32"/>
          <w:szCs w:val="32"/>
          <w:highlight w:val="none"/>
          <w:lang w:eastAsia="zh-CN"/>
        </w:rPr>
      </w:pPr>
      <w:r>
        <w:rPr>
          <w:rFonts w:hint="default" w:ascii="Times New Roman" w:hAnsi="Times New Roman" w:eastAsia="方正仿宋_GBK" w:cs="Times New Roman"/>
          <w:b w:val="0"/>
          <w:bCs w:val="0"/>
          <w:color w:val="auto"/>
          <w:spacing w:val="0"/>
          <w:position w:val="0"/>
          <w:sz w:val="32"/>
          <w:szCs w:val="32"/>
          <w:highlight w:val="none"/>
        </w:rPr>
        <w:t>3</w:t>
      </w:r>
      <w:r>
        <w:rPr>
          <w:rFonts w:hint="default" w:ascii="Times New Roman" w:hAnsi="Times New Roman" w:eastAsia="方正仿宋_GBK" w:cs="Times New Roman"/>
          <w:b w:val="0"/>
          <w:bCs w:val="0"/>
          <w:color w:val="auto"/>
          <w:spacing w:val="0"/>
          <w:position w:val="0"/>
          <w:sz w:val="32"/>
          <w:szCs w:val="32"/>
          <w:highlight w:val="none"/>
          <w:lang w:eastAsia="zh-CN"/>
        </w:rPr>
        <w:t>.</w:t>
      </w:r>
      <w:r>
        <w:rPr>
          <w:rFonts w:hint="eastAsia" w:ascii="Times New Roman" w:hAnsi="Times New Roman" w:eastAsia="方正仿宋_GBK" w:cs="Times New Roman"/>
          <w:b w:val="0"/>
          <w:bCs w:val="0"/>
          <w:color w:val="auto"/>
          <w:spacing w:val="0"/>
          <w:position w:val="0"/>
          <w:sz w:val="32"/>
          <w:szCs w:val="32"/>
          <w:highlight w:val="none"/>
          <w:lang w:val="en-US" w:eastAsia="zh-CN"/>
        </w:rPr>
        <w:t xml:space="preserve"> </w:t>
      </w:r>
      <w:r>
        <w:rPr>
          <w:rFonts w:hint="default" w:ascii="Times New Roman" w:hAnsi="Times New Roman" w:eastAsia="方正仿宋_GBK" w:cs="Times New Roman"/>
          <w:b w:val="0"/>
          <w:bCs w:val="0"/>
          <w:color w:val="auto"/>
          <w:spacing w:val="0"/>
          <w:position w:val="0"/>
          <w:sz w:val="32"/>
          <w:szCs w:val="32"/>
          <w:highlight w:val="none"/>
        </w:rPr>
        <w:t>不断提高随访服务质量。</w:t>
      </w:r>
      <w:r>
        <w:rPr>
          <w:rFonts w:hint="default" w:ascii="Times New Roman" w:hAnsi="Times New Roman" w:eastAsia="方正仿宋_GBK" w:cs="Times New Roman"/>
          <w:b w:val="0"/>
          <w:bCs w:val="0"/>
          <w:color w:val="auto"/>
          <w:spacing w:val="0"/>
          <w:position w:val="0"/>
          <w:sz w:val="32"/>
          <w:szCs w:val="32"/>
          <w:highlight w:val="none"/>
          <w:lang w:val="en-US" w:eastAsia="zh-CN"/>
        </w:rPr>
        <w:t>县</w:t>
      </w:r>
      <w:r>
        <w:rPr>
          <w:rFonts w:hint="default" w:ascii="Times New Roman" w:hAnsi="Times New Roman" w:eastAsia="方正仿宋_GBK" w:cs="Times New Roman"/>
          <w:b w:val="0"/>
          <w:bCs w:val="0"/>
          <w:color w:val="auto"/>
          <w:spacing w:val="0"/>
          <w:position w:val="0"/>
          <w:sz w:val="32"/>
          <w:szCs w:val="32"/>
          <w:highlight w:val="none"/>
          <w:u w:val="none"/>
        </w:rPr>
        <w:t>疾控</w:t>
      </w:r>
      <w:r>
        <w:rPr>
          <w:rFonts w:hint="default" w:ascii="Times New Roman" w:hAnsi="Times New Roman" w:eastAsia="方正仿宋_GBK" w:cs="Times New Roman"/>
          <w:b w:val="0"/>
          <w:bCs w:val="0"/>
          <w:color w:val="auto"/>
          <w:spacing w:val="0"/>
          <w:position w:val="0"/>
          <w:sz w:val="32"/>
          <w:szCs w:val="32"/>
          <w:highlight w:val="none"/>
          <w:u w:val="none"/>
          <w:lang w:val="en-US" w:eastAsia="zh-CN"/>
        </w:rPr>
        <w:t>中心</w:t>
      </w:r>
      <w:r>
        <w:rPr>
          <w:rFonts w:hint="default" w:ascii="Times New Roman" w:hAnsi="Times New Roman" w:eastAsia="方正仿宋_GBK" w:cs="Times New Roman"/>
          <w:b w:val="0"/>
          <w:bCs w:val="0"/>
          <w:color w:val="auto"/>
          <w:spacing w:val="0"/>
          <w:position w:val="0"/>
          <w:sz w:val="32"/>
          <w:szCs w:val="32"/>
          <w:highlight w:val="none"/>
          <w:u w:val="none"/>
        </w:rPr>
        <w:t>负责</w:t>
      </w:r>
      <w:r>
        <w:rPr>
          <w:rFonts w:hint="default" w:ascii="Times New Roman" w:hAnsi="Times New Roman" w:eastAsia="方正仿宋_GBK" w:cs="Times New Roman"/>
          <w:b w:val="0"/>
          <w:bCs w:val="0"/>
          <w:color w:val="auto"/>
          <w:spacing w:val="0"/>
          <w:position w:val="0"/>
          <w:sz w:val="32"/>
          <w:szCs w:val="32"/>
          <w:highlight w:val="none"/>
          <w:u w:val="none"/>
          <w:lang w:val="en-US" w:eastAsia="zh-CN"/>
        </w:rPr>
        <w:t>全县</w:t>
      </w:r>
      <w:r>
        <w:rPr>
          <w:rFonts w:hint="default" w:ascii="Times New Roman" w:hAnsi="Times New Roman" w:eastAsia="方正仿宋_GBK" w:cs="Times New Roman"/>
          <w:b w:val="0"/>
          <w:bCs w:val="0"/>
          <w:color w:val="auto"/>
          <w:spacing w:val="0"/>
          <w:position w:val="0"/>
          <w:sz w:val="32"/>
          <w:szCs w:val="32"/>
          <w:highlight w:val="none"/>
          <w:u w:val="none"/>
        </w:rPr>
        <w:t>感染者随访管理工作，定期收集拒绝治疗、流动在外、</w:t>
      </w:r>
      <w:r>
        <w:rPr>
          <w:rFonts w:hint="default" w:ascii="Times New Roman" w:hAnsi="Times New Roman" w:eastAsia="方正仿宋_GBK" w:cs="Times New Roman"/>
          <w:b w:val="0"/>
          <w:bCs w:val="0"/>
          <w:color w:val="000000"/>
          <w:spacing w:val="0"/>
          <w:position w:val="0"/>
          <w:sz w:val="32"/>
          <w:szCs w:val="32"/>
          <w:highlight w:val="none"/>
          <w:u w:val="none"/>
        </w:rPr>
        <w:t>脱失</w:t>
      </w:r>
      <w:r>
        <w:rPr>
          <w:rFonts w:hint="default" w:ascii="Times New Roman" w:hAnsi="Times New Roman" w:eastAsia="方正仿宋_GBK" w:cs="Times New Roman"/>
          <w:b w:val="0"/>
          <w:bCs w:val="0"/>
          <w:color w:val="auto"/>
          <w:spacing w:val="0"/>
          <w:position w:val="0"/>
          <w:sz w:val="32"/>
          <w:szCs w:val="32"/>
          <w:highlight w:val="none"/>
          <w:u w:val="none"/>
        </w:rPr>
        <w:t>和不规范治疗艾滋病感染者名单，对传播风险高、服药依从性差的艾滋病感染者进行个案管理，及时通报辖区</w:t>
      </w:r>
      <w:r>
        <w:rPr>
          <w:rFonts w:hint="default" w:ascii="Times New Roman" w:hAnsi="Times New Roman" w:eastAsia="方正仿宋_GBK" w:cs="Times New Roman"/>
          <w:b w:val="0"/>
          <w:bCs w:val="0"/>
          <w:color w:val="auto"/>
          <w:spacing w:val="0"/>
          <w:position w:val="0"/>
          <w:sz w:val="32"/>
          <w:szCs w:val="32"/>
          <w:highlight w:val="none"/>
          <w:u w:val="none"/>
          <w:lang w:eastAsia="zh-CN"/>
        </w:rPr>
        <w:t>乡</w:t>
      </w:r>
      <w:r>
        <w:rPr>
          <w:rFonts w:hint="default" w:ascii="Times New Roman" w:hAnsi="Times New Roman" w:eastAsia="方正仿宋_GBK" w:cs="Times New Roman"/>
          <w:b w:val="0"/>
          <w:bCs w:val="0"/>
          <w:color w:val="auto"/>
          <w:spacing w:val="0"/>
          <w:position w:val="0"/>
          <w:sz w:val="32"/>
          <w:szCs w:val="32"/>
          <w:highlight w:val="none"/>
          <w:u w:val="none"/>
          <w:lang w:val="en-US" w:eastAsia="zh-CN"/>
        </w:rPr>
        <w:t>镇人民政府和街道办事处</w:t>
      </w:r>
      <w:r>
        <w:rPr>
          <w:rFonts w:hint="default" w:ascii="Times New Roman" w:hAnsi="Times New Roman" w:eastAsia="方正仿宋_GBK" w:cs="Times New Roman"/>
          <w:b w:val="0"/>
          <w:bCs w:val="0"/>
          <w:color w:val="auto"/>
          <w:spacing w:val="0"/>
          <w:position w:val="0"/>
          <w:sz w:val="32"/>
          <w:szCs w:val="32"/>
          <w:highlight w:val="none"/>
          <w:u w:val="none"/>
        </w:rPr>
        <w:t>。辖区</w:t>
      </w:r>
      <w:r>
        <w:rPr>
          <w:rFonts w:hint="default" w:ascii="Times New Roman" w:hAnsi="Times New Roman" w:eastAsia="方正仿宋_GBK" w:cs="Times New Roman"/>
          <w:b w:val="0"/>
          <w:bCs w:val="0"/>
          <w:color w:val="auto"/>
          <w:spacing w:val="0"/>
          <w:position w:val="0"/>
          <w:sz w:val="32"/>
          <w:szCs w:val="32"/>
          <w:highlight w:val="none"/>
          <w:u w:val="none"/>
          <w:lang w:eastAsia="zh-CN"/>
        </w:rPr>
        <w:t>乡</w:t>
      </w:r>
      <w:r>
        <w:rPr>
          <w:rFonts w:hint="default" w:ascii="Times New Roman" w:hAnsi="Times New Roman" w:eastAsia="方正仿宋_GBK" w:cs="Times New Roman"/>
          <w:b w:val="0"/>
          <w:bCs w:val="0"/>
          <w:color w:val="auto"/>
          <w:spacing w:val="0"/>
          <w:position w:val="0"/>
          <w:sz w:val="32"/>
          <w:szCs w:val="32"/>
          <w:highlight w:val="none"/>
          <w:u w:val="none"/>
          <w:lang w:val="en-US" w:eastAsia="zh-CN"/>
        </w:rPr>
        <w:t>镇人民政府和街道办事处</w:t>
      </w:r>
      <w:r>
        <w:rPr>
          <w:rFonts w:hint="default" w:ascii="Times New Roman" w:hAnsi="Times New Roman" w:eastAsia="方正仿宋_GBK" w:cs="Times New Roman"/>
          <w:b w:val="0"/>
          <w:bCs w:val="0"/>
          <w:color w:val="auto"/>
          <w:spacing w:val="0"/>
          <w:position w:val="0"/>
          <w:sz w:val="32"/>
          <w:szCs w:val="32"/>
          <w:highlight w:val="none"/>
          <w:u w:val="none"/>
        </w:rPr>
        <w:t>负责核查追踪艾滋病感染者拒绝治疗等有关人员，动员其接受治疗管理。医疗卫生机构加强艾滋病感染者分类管理，督促其规范治疗并依法履行性伴告知及防止感染他人等义务。</w:t>
      </w:r>
      <w:r>
        <w:rPr>
          <w:rFonts w:hint="default" w:ascii="Times New Roman" w:hAnsi="Times New Roman" w:eastAsia="方正仿宋_GBK" w:cs="Times New Roman"/>
          <w:b w:val="0"/>
          <w:bCs w:val="0"/>
          <w:sz w:val="32"/>
          <w:szCs w:val="32"/>
        </w:rPr>
        <w:t>〔</w:t>
      </w:r>
      <w:r>
        <w:rPr>
          <w:rFonts w:hint="default" w:ascii="方正楷体_GBK" w:hAnsi="方正楷体_GBK" w:eastAsia="方正楷体_GBK" w:cs="方正楷体_GBK"/>
          <w:b w:val="0"/>
          <w:bCs w:val="0"/>
          <w:sz w:val="32"/>
          <w:szCs w:val="32"/>
        </w:rPr>
        <w:t>责任单位：</w:t>
      </w:r>
      <w:r>
        <w:rPr>
          <w:rFonts w:hint="default" w:ascii="Times New Roman" w:hAnsi="Times New Roman" w:eastAsia="方正楷体_GBK" w:cs="Times New Roman"/>
          <w:b w:val="0"/>
          <w:bCs w:val="0"/>
          <w:color w:val="000000"/>
          <w:spacing w:val="0"/>
          <w:position w:val="0"/>
          <w:sz w:val="32"/>
          <w:szCs w:val="32"/>
          <w:highlight w:val="none"/>
          <w:lang w:val="en-US" w:eastAsia="zh-CN"/>
        </w:rPr>
        <w:t>县卫生健康委、县公安局</w:t>
      </w:r>
      <w:r>
        <w:rPr>
          <w:rFonts w:hint="eastAsia" w:eastAsia="方正楷体_GBK" w:cs="Times New Roman"/>
          <w:b w:val="0"/>
          <w:bCs w:val="0"/>
          <w:color w:val="000000"/>
          <w:spacing w:val="0"/>
          <w:position w:val="0"/>
          <w:sz w:val="32"/>
          <w:szCs w:val="32"/>
          <w:highlight w:val="none"/>
          <w:lang w:val="en-US" w:eastAsia="zh-CN"/>
        </w:rPr>
        <w:t>、各乡镇（街道）</w:t>
      </w:r>
      <w:r>
        <w:rPr>
          <w:rFonts w:hint="default" w:ascii="Times New Roman" w:hAnsi="Times New Roman" w:eastAsia="方正仿宋_GBK" w:cs="Times New Roman"/>
          <w:b w:val="0"/>
          <w:bCs w:val="0"/>
          <w:sz w:val="32"/>
          <w:szCs w:val="32"/>
        </w:rPr>
        <w:t>〕</w:t>
      </w:r>
    </w:p>
    <w:p w14:paraId="62ABCC69">
      <w:pPr>
        <w:pStyle w:val="2"/>
        <w:keepNext w:val="0"/>
        <w:keepLines w:val="0"/>
        <w:pageBreakBefore w:val="0"/>
        <w:widowControl w:val="0"/>
        <w:kinsoku/>
        <w:wordWrap/>
        <w:overflowPunct/>
        <w:topLinePunct w:val="0"/>
        <w:autoSpaceDE/>
        <w:autoSpaceDN/>
        <w:bidi w:val="0"/>
        <w:adjustRightInd/>
        <w:snapToGrid/>
        <w:spacing w:line="594" w:lineRule="exact"/>
        <w:ind w:firstLine="640" w:firstLineChars="200"/>
        <w:textAlignment w:val="auto"/>
        <w:rPr>
          <w:rFonts w:hint="default" w:ascii="Times New Roman" w:hAnsi="Times New Roman" w:eastAsia="方正楷体_GBK" w:cs="Times New Roman"/>
          <w:b w:val="0"/>
          <w:bCs w:val="0"/>
          <w:color w:val="auto"/>
          <w:spacing w:val="0"/>
          <w:kern w:val="2"/>
          <w:position w:val="0"/>
          <w:sz w:val="32"/>
          <w:szCs w:val="24"/>
          <w:highlight w:val="none"/>
          <w:lang w:val="en-US" w:eastAsia="zh-CN" w:bidi="ar-SA"/>
        </w:rPr>
      </w:pPr>
      <w:r>
        <w:rPr>
          <w:rFonts w:hint="default" w:ascii="Times New Roman" w:hAnsi="Times New Roman" w:eastAsia="方正楷体_GBK" w:cs="Times New Roman"/>
          <w:b w:val="0"/>
          <w:bCs w:val="0"/>
          <w:color w:val="auto"/>
          <w:spacing w:val="0"/>
          <w:kern w:val="2"/>
          <w:position w:val="0"/>
          <w:sz w:val="32"/>
          <w:szCs w:val="24"/>
          <w:highlight w:val="none"/>
          <w:lang w:val="en-US" w:eastAsia="zh-CN" w:bidi="ar-SA"/>
        </w:rPr>
        <w:t>（五）实施综合治理行动</w:t>
      </w:r>
    </w:p>
    <w:p w14:paraId="44578F1E">
      <w:pPr>
        <w:keepNext w:val="0"/>
        <w:keepLines w:val="0"/>
        <w:pageBreakBefore w:val="0"/>
        <w:widowControl w:val="0"/>
        <w:kinsoku/>
        <w:wordWrap/>
        <w:overflowPunct/>
        <w:topLinePunct w:val="0"/>
        <w:autoSpaceDE/>
        <w:autoSpaceDN/>
        <w:bidi w:val="0"/>
        <w:adjustRightInd/>
        <w:snapToGrid/>
        <w:spacing w:line="594" w:lineRule="exact"/>
        <w:ind w:firstLine="640" w:firstLineChars="200"/>
        <w:textAlignment w:val="auto"/>
        <w:rPr>
          <w:rFonts w:hint="eastAsia" w:ascii="Times New Roman" w:hAnsi="Times New Roman" w:eastAsia="方正仿宋_GBK" w:cs="Times New Roman"/>
          <w:b w:val="0"/>
          <w:bCs w:val="0"/>
          <w:color w:val="auto"/>
          <w:spacing w:val="0"/>
          <w:position w:val="0"/>
          <w:sz w:val="32"/>
          <w:szCs w:val="32"/>
          <w:highlight w:val="none"/>
          <w:lang w:eastAsia="zh-CN"/>
        </w:rPr>
      </w:pPr>
      <w:r>
        <w:rPr>
          <w:rFonts w:hint="default" w:ascii="Times New Roman" w:hAnsi="Times New Roman" w:eastAsia="方正仿宋_GBK" w:cs="Times New Roman"/>
          <w:b w:val="0"/>
          <w:bCs w:val="0"/>
          <w:color w:val="auto"/>
          <w:spacing w:val="0"/>
          <w:position w:val="0"/>
          <w:sz w:val="32"/>
          <w:szCs w:val="32"/>
          <w:highlight w:val="none"/>
        </w:rPr>
        <w:t>1</w:t>
      </w:r>
      <w:r>
        <w:rPr>
          <w:rFonts w:hint="default" w:ascii="Times New Roman" w:hAnsi="Times New Roman" w:eastAsia="方正仿宋_GBK" w:cs="Times New Roman"/>
          <w:b w:val="0"/>
          <w:bCs w:val="0"/>
          <w:color w:val="auto"/>
          <w:spacing w:val="0"/>
          <w:position w:val="0"/>
          <w:sz w:val="32"/>
          <w:szCs w:val="32"/>
          <w:highlight w:val="none"/>
          <w:lang w:eastAsia="zh-CN"/>
        </w:rPr>
        <w:t>.</w:t>
      </w:r>
      <w:r>
        <w:rPr>
          <w:rFonts w:hint="eastAsia" w:ascii="Times New Roman" w:hAnsi="Times New Roman" w:eastAsia="方正仿宋_GBK" w:cs="Times New Roman"/>
          <w:b w:val="0"/>
          <w:bCs w:val="0"/>
          <w:color w:val="auto"/>
          <w:spacing w:val="0"/>
          <w:position w:val="0"/>
          <w:sz w:val="32"/>
          <w:szCs w:val="32"/>
          <w:highlight w:val="none"/>
          <w:lang w:val="en-US" w:eastAsia="zh-CN"/>
        </w:rPr>
        <w:t xml:space="preserve"> </w:t>
      </w:r>
      <w:r>
        <w:rPr>
          <w:rFonts w:hint="default" w:ascii="Times New Roman" w:hAnsi="Times New Roman" w:eastAsia="方正仿宋_GBK" w:cs="Times New Roman"/>
          <w:b w:val="0"/>
          <w:bCs w:val="0"/>
          <w:color w:val="auto"/>
          <w:spacing w:val="0"/>
          <w:position w:val="0"/>
          <w:sz w:val="32"/>
          <w:szCs w:val="32"/>
          <w:highlight w:val="none"/>
        </w:rPr>
        <w:t>巩固控制注射吸毒传播成效。</w:t>
      </w:r>
      <w:r>
        <w:rPr>
          <w:rFonts w:hint="default" w:ascii="Times New Roman" w:hAnsi="Times New Roman" w:eastAsia="方正仿宋_GBK" w:cs="Times New Roman"/>
          <w:b w:val="0"/>
          <w:bCs w:val="0"/>
          <w:color w:val="auto"/>
          <w:spacing w:val="0"/>
          <w:position w:val="0"/>
          <w:sz w:val="32"/>
          <w:szCs w:val="32"/>
          <w:highlight w:val="none"/>
          <w:lang w:eastAsia="zh-CN"/>
        </w:rPr>
        <w:t>县</w:t>
      </w:r>
      <w:r>
        <w:rPr>
          <w:rFonts w:hint="default" w:ascii="Times New Roman" w:hAnsi="Times New Roman" w:eastAsia="方正仿宋_GBK" w:cs="Times New Roman"/>
          <w:b w:val="0"/>
          <w:bCs w:val="0"/>
          <w:color w:val="auto"/>
          <w:spacing w:val="0"/>
          <w:position w:val="0"/>
          <w:sz w:val="32"/>
          <w:szCs w:val="32"/>
          <w:highlight w:val="none"/>
        </w:rPr>
        <w:t>公安</w:t>
      </w:r>
      <w:r>
        <w:rPr>
          <w:rFonts w:hint="default" w:ascii="Times New Roman" w:hAnsi="Times New Roman" w:eastAsia="方正仿宋_GBK" w:cs="Times New Roman"/>
          <w:b w:val="0"/>
          <w:bCs w:val="0"/>
          <w:color w:val="auto"/>
          <w:spacing w:val="0"/>
          <w:position w:val="0"/>
          <w:sz w:val="32"/>
          <w:szCs w:val="32"/>
          <w:highlight w:val="none"/>
          <w:lang w:eastAsia="zh-CN"/>
        </w:rPr>
        <w:t>局</w:t>
      </w:r>
      <w:r>
        <w:rPr>
          <w:rFonts w:hint="default" w:ascii="Times New Roman" w:hAnsi="Times New Roman" w:eastAsia="方正仿宋_GBK" w:cs="Times New Roman"/>
          <w:b w:val="0"/>
          <w:bCs w:val="0"/>
          <w:color w:val="auto"/>
          <w:spacing w:val="0"/>
          <w:position w:val="0"/>
          <w:sz w:val="32"/>
          <w:szCs w:val="32"/>
          <w:highlight w:val="none"/>
        </w:rPr>
        <w:t>依法打击滥用物质和非法催情剂的生产流通。健全戒毒康复和维持治疗衔接机制。合理调整戒毒药物维持治疗门诊或延伸服药点</w:t>
      </w:r>
      <w:r>
        <w:rPr>
          <w:rFonts w:hint="default" w:ascii="Times New Roman" w:hAnsi="Times New Roman" w:eastAsia="方正仿宋_GBK" w:cs="Times New Roman"/>
          <w:b w:val="0"/>
          <w:bCs w:val="0"/>
          <w:color w:val="auto"/>
          <w:spacing w:val="0"/>
          <w:position w:val="0"/>
          <w:sz w:val="32"/>
          <w:szCs w:val="32"/>
          <w:highlight w:val="none"/>
          <w:lang w:eastAsia="zh-CN"/>
        </w:rPr>
        <w:t>，</w:t>
      </w:r>
      <w:r>
        <w:rPr>
          <w:rFonts w:hint="default" w:ascii="Times New Roman" w:hAnsi="Times New Roman" w:eastAsia="方正仿宋_GBK" w:cs="Times New Roman"/>
          <w:b w:val="0"/>
          <w:bCs w:val="0"/>
          <w:color w:val="auto"/>
          <w:spacing w:val="0"/>
          <w:position w:val="0"/>
          <w:sz w:val="32"/>
          <w:szCs w:val="32"/>
          <w:highlight w:val="none"/>
        </w:rPr>
        <w:t>提供维持治疗、尿吗啡检测以及艾滋病、梅毒、丙肝的检测咨询、心理支持等服务。戒毒药物维持治疗门诊治疗人员年保持率达到85%以上。</w:t>
      </w:r>
      <w:r>
        <w:rPr>
          <w:rFonts w:hint="default" w:ascii="Times New Roman" w:hAnsi="Times New Roman" w:eastAsia="方正仿宋_GBK" w:cs="Times New Roman"/>
          <w:b w:val="0"/>
          <w:bCs w:val="0"/>
          <w:sz w:val="32"/>
          <w:szCs w:val="32"/>
        </w:rPr>
        <w:t>〔</w:t>
      </w:r>
      <w:r>
        <w:rPr>
          <w:rFonts w:hint="default" w:ascii="方正楷体_GBK" w:hAnsi="方正楷体_GBK" w:eastAsia="方正楷体_GBK" w:cs="方正楷体_GBK"/>
          <w:b w:val="0"/>
          <w:bCs w:val="0"/>
          <w:sz w:val="32"/>
          <w:szCs w:val="32"/>
        </w:rPr>
        <w:t>责任单位：</w:t>
      </w:r>
      <w:r>
        <w:rPr>
          <w:rFonts w:hint="default" w:ascii="Times New Roman" w:hAnsi="Times New Roman" w:eastAsia="方正楷体_GBK" w:cs="Times New Roman"/>
          <w:b w:val="0"/>
          <w:bCs w:val="0"/>
          <w:color w:val="auto"/>
          <w:spacing w:val="0"/>
          <w:position w:val="0"/>
          <w:sz w:val="32"/>
          <w:szCs w:val="32"/>
          <w:highlight w:val="none"/>
          <w:lang w:val="en-US" w:eastAsia="zh-CN"/>
        </w:rPr>
        <w:t>县公安局、县司法局、县市场监管局、县卫生健康委、</w:t>
      </w:r>
      <w:r>
        <w:rPr>
          <w:rFonts w:hint="eastAsia" w:eastAsia="方正楷体_GBK" w:cs="Times New Roman"/>
          <w:b w:val="0"/>
          <w:bCs w:val="0"/>
          <w:color w:val="auto"/>
          <w:spacing w:val="0"/>
          <w:position w:val="0"/>
          <w:sz w:val="32"/>
          <w:szCs w:val="32"/>
          <w:highlight w:val="none"/>
          <w:lang w:val="en-US" w:eastAsia="zh-CN"/>
        </w:rPr>
        <w:t>各乡镇（街道）</w:t>
      </w:r>
      <w:r>
        <w:rPr>
          <w:rFonts w:hint="default" w:ascii="Times New Roman" w:hAnsi="Times New Roman" w:eastAsia="方正仿宋_GBK" w:cs="Times New Roman"/>
          <w:b w:val="0"/>
          <w:bCs w:val="0"/>
          <w:sz w:val="32"/>
          <w:szCs w:val="32"/>
        </w:rPr>
        <w:t>〕</w:t>
      </w:r>
    </w:p>
    <w:p w14:paraId="5D03090F">
      <w:pPr>
        <w:keepNext w:val="0"/>
        <w:keepLines w:val="0"/>
        <w:pageBreakBefore w:val="0"/>
        <w:widowControl w:val="0"/>
        <w:kinsoku/>
        <w:wordWrap/>
        <w:overflowPunct/>
        <w:topLinePunct w:val="0"/>
        <w:autoSpaceDE/>
        <w:autoSpaceDN/>
        <w:bidi w:val="0"/>
        <w:adjustRightInd/>
        <w:snapToGrid/>
        <w:spacing w:line="594" w:lineRule="exact"/>
        <w:ind w:firstLine="640" w:firstLineChars="200"/>
        <w:textAlignment w:val="auto"/>
        <w:rPr>
          <w:rFonts w:hint="eastAsia" w:ascii="Times New Roman" w:hAnsi="Times New Roman" w:eastAsia="方正仿宋_GBK" w:cs="Times New Roman"/>
          <w:b w:val="0"/>
          <w:bCs w:val="0"/>
          <w:color w:val="auto"/>
          <w:spacing w:val="0"/>
          <w:position w:val="0"/>
          <w:sz w:val="32"/>
          <w:szCs w:val="32"/>
          <w:highlight w:val="none"/>
          <w:lang w:eastAsia="zh-CN"/>
        </w:rPr>
      </w:pPr>
      <w:r>
        <w:rPr>
          <w:rFonts w:hint="default" w:ascii="Times New Roman" w:hAnsi="Times New Roman" w:eastAsia="方正仿宋_GBK" w:cs="Times New Roman"/>
          <w:b w:val="0"/>
          <w:bCs w:val="0"/>
          <w:color w:val="auto"/>
          <w:spacing w:val="0"/>
          <w:position w:val="0"/>
          <w:sz w:val="32"/>
          <w:szCs w:val="32"/>
          <w:highlight w:val="none"/>
        </w:rPr>
        <w:t>2</w:t>
      </w:r>
      <w:r>
        <w:rPr>
          <w:rFonts w:hint="default" w:ascii="Times New Roman" w:hAnsi="Times New Roman" w:eastAsia="方正仿宋_GBK" w:cs="Times New Roman"/>
          <w:b w:val="0"/>
          <w:bCs w:val="0"/>
          <w:color w:val="auto"/>
          <w:spacing w:val="0"/>
          <w:position w:val="0"/>
          <w:sz w:val="32"/>
          <w:szCs w:val="32"/>
          <w:highlight w:val="none"/>
          <w:lang w:eastAsia="zh-CN"/>
        </w:rPr>
        <w:t>.</w:t>
      </w:r>
      <w:r>
        <w:rPr>
          <w:rFonts w:hint="eastAsia" w:ascii="Times New Roman" w:hAnsi="Times New Roman" w:eastAsia="方正仿宋_GBK" w:cs="Times New Roman"/>
          <w:b w:val="0"/>
          <w:bCs w:val="0"/>
          <w:color w:val="auto"/>
          <w:spacing w:val="0"/>
          <w:position w:val="0"/>
          <w:sz w:val="32"/>
          <w:szCs w:val="32"/>
          <w:highlight w:val="none"/>
          <w:lang w:val="en-US" w:eastAsia="zh-CN"/>
        </w:rPr>
        <w:t xml:space="preserve"> </w:t>
      </w:r>
      <w:r>
        <w:rPr>
          <w:rFonts w:hint="default" w:ascii="Times New Roman" w:hAnsi="Times New Roman" w:eastAsia="方正仿宋_GBK" w:cs="Times New Roman"/>
          <w:b w:val="0"/>
          <w:bCs w:val="0"/>
          <w:color w:val="auto"/>
          <w:spacing w:val="0"/>
          <w:position w:val="0"/>
          <w:sz w:val="32"/>
          <w:szCs w:val="32"/>
          <w:highlight w:val="none"/>
        </w:rPr>
        <w:t>深化治安综合治理成效。将艾滋病防治纳入平安</w:t>
      </w:r>
      <w:r>
        <w:rPr>
          <w:rFonts w:hint="default" w:ascii="Times New Roman" w:hAnsi="Times New Roman" w:eastAsia="方正仿宋_GBK" w:cs="Times New Roman"/>
          <w:b w:val="0"/>
          <w:bCs w:val="0"/>
          <w:color w:val="auto"/>
          <w:spacing w:val="0"/>
          <w:position w:val="0"/>
          <w:sz w:val="32"/>
          <w:szCs w:val="32"/>
          <w:highlight w:val="none"/>
          <w:lang w:val="en-US" w:eastAsia="zh-CN"/>
        </w:rPr>
        <w:t>忠县</w:t>
      </w:r>
      <w:r>
        <w:rPr>
          <w:rFonts w:hint="default" w:ascii="Times New Roman" w:hAnsi="Times New Roman" w:eastAsia="方正仿宋_GBK" w:cs="Times New Roman"/>
          <w:b w:val="0"/>
          <w:bCs w:val="0"/>
          <w:color w:val="auto"/>
          <w:spacing w:val="0"/>
          <w:position w:val="0"/>
          <w:sz w:val="32"/>
          <w:szCs w:val="32"/>
          <w:highlight w:val="none"/>
        </w:rPr>
        <w:t>建设内容。</w:t>
      </w:r>
      <w:r>
        <w:rPr>
          <w:rFonts w:hint="default" w:ascii="Times New Roman" w:hAnsi="Times New Roman" w:eastAsia="方正仿宋_GBK" w:cs="Times New Roman"/>
          <w:b w:val="0"/>
          <w:bCs w:val="0"/>
          <w:color w:val="auto"/>
          <w:spacing w:val="0"/>
          <w:position w:val="0"/>
          <w:sz w:val="32"/>
          <w:szCs w:val="32"/>
          <w:highlight w:val="none"/>
          <w:lang w:eastAsia="zh-CN"/>
        </w:rPr>
        <w:t>县</w:t>
      </w:r>
      <w:r>
        <w:rPr>
          <w:rFonts w:hint="default" w:ascii="Times New Roman" w:hAnsi="Times New Roman" w:eastAsia="方正仿宋_GBK" w:cs="Times New Roman"/>
          <w:b w:val="0"/>
          <w:bCs w:val="0"/>
          <w:color w:val="auto"/>
          <w:spacing w:val="0"/>
          <w:position w:val="0"/>
          <w:sz w:val="32"/>
          <w:szCs w:val="32"/>
          <w:highlight w:val="none"/>
        </w:rPr>
        <w:t>公安</w:t>
      </w:r>
      <w:r>
        <w:rPr>
          <w:rFonts w:hint="default" w:ascii="Times New Roman" w:hAnsi="Times New Roman" w:eastAsia="方正仿宋_GBK" w:cs="Times New Roman"/>
          <w:b w:val="0"/>
          <w:bCs w:val="0"/>
          <w:color w:val="auto"/>
          <w:spacing w:val="0"/>
          <w:position w:val="0"/>
          <w:sz w:val="32"/>
          <w:szCs w:val="32"/>
          <w:highlight w:val="none"/>
          <w:lang w:eastAsia="zh-CN"/>
        </w:rPr>
        <w:t>局</w:t>
      </w:r>
      <w:r>
        <w:rPr>
          <w:rFonts w:hint="default" w:ascii="Times New Roman" w:hAnsi="Times New Roman" w:eastAsia="方正仿宋_GBK" w:cs="Times New Roman"/>
          <w:b w:val="0"/>
          <w:bCs w:val="0"/>
          <w:color w:val="auto"/>
          <w:spacing w:val="0"/>
          <w:position w:val="0"/>
          <w:sz w:val="32"/>
          <w:szCs w:val="32"/>
          <w:highlight w:val="none"/>
        </w:rPr>
        <w:t>对抓获的涉黄人员100%送至</w:t>
      </w:r>
      <w:r>
        <w:rPr>
          <w:rFonts w:hint="eastAsia" w:eastAsia="方正仿宋_GBK" w:cs="Times New Roman"/>
          <w:b w:val="0"/>
          <w:bCs w:val="0"/>
          <w:color w:val="auto"/>
          <w:spacing w:val="0"/>
          <w:position w:val="0"/>
          <w:sz w:val="32"/>
          <w:szCs w:val="32"/>
          <w:highlight w:val="none"/>
          <w:lang w:eastAsia="zh-CN"/>
        </w:rPr>
        <w:t>县人民医院</w:t>
      </w:r>
      <w:r>
        <w:rPr>
          <w:rFonts w:hint="default" w:ascii="Times New Roman" w:hAnsi="Times New Roman" w:eastAsia="方正仿宋_GBK" w:cs="Times New Roman"/>
          <w:b w:val="0"/>
          <w:bCs w:val="0"/>
          <w:color w:val="auto"/>
          <w:spacing w:val="0"/>
          <w:position w:val="0"/>
          <w:sz w:val="32"/>
          <w:szCs w:val="32"/>
          <w:highlight w:val="none"/>
        </w:rPr>
        <w:t>开展性病艾滋病检</w:t>
      </w:r>
      <w:r>
        <w:rPr>
          <w:rFonts w:hint="default" w:ascii="Times New Roman" w:hAnsi="Times New Roman" w:eastAsia="方正仿宋_GBK" w:cs="Times New Roman"/>
          <w:b w:val="0"/>
          <w:bCs w:val="0"/>
          <w:color w:val="auto"/>
          <w:spacing w:val="0"/>
          <w:position w:val="0"/>
          <w:sz w:val="32"/>
          <w:szCs w:val="32"/>
          <w:highlight w:val="none"/>
          <w:lang w:val="en-US" w:eastAsia="zh-CN"/>
        </w:rPr>
        <w:t>测</w:t>
      </w:r>
      <w:r>
        <w:rPr>
          <w:rFonts w:hint="default" w:ascii="Times New Roman" w:hAnsi="Times New Roman" w:eastAsia="方正仿宋_GBK" w:cs="Times New Roman"/>
          <w:b w:val="0"/>
          <w:bCs w:val="0"/>
          <w:color w:val="auto"/>
          <w:spacing w:val="0"/>
          <w:position w:val="0"/>
          <w:sz w:val="32"/>
          <w:szCs w:val="32"/>
          <w:highlight w:val="none"/>
          <w:lang w:eastAsia="zh-CN"/>
        </w:rPr>
        <w:t>，</w:t>
      </w:r>
      <w:r>
        <w:rPr>
          <w:rFonts w:hint="eastAsia" w:eastAsia="方正仿宋_GBK" w:cs="Times New Roman"/>
          <w:b w:val="0"/>
          <w:bCs w:val="0"/>
          <w:color w:val="auto"/>
          <w:spacing w:val="0"/>
          <w:position w:val="0"/>
          <w:sz w:val="32"/>
          <w:szCs w:val="32"/>
          <w:highlight w:val="none"/>
          <w:lang w:eastAsia="zh-CN"/>
        </w:rPr>
        <w:t>同</w:t>
      </w:r>
      <w:r>
        <w:rPr>
          <w:rFonts w:hint="eastAsia" w:ascii="Times New Roman" w:hAnsi="Times New Roman" w:eastAsia="方正仿宋_GBK" w:cs="Times New Roman"/>
          <w:b w:val="0"/>
          <w:bCs w:val="0"/>
          <w:color w:val="auto"/>
          <w:spacing w:val="0"/>
          <w:position w:val="0"/>
          <w:sz w:val="32"/>
          <w:szCs w:val="32"/>
          <w:highlight w:val="none"/>
          <w:lang w:eastAsia="zh-CN"/>
        </w:rPr>
        <w:t>县</w:t>
      </w:r>
      <w:r>
        <w:rPr>
          <w:rFonts w:hint="default" w:ascii="Times New Roman" w:hAnsi="Times New Roman" w:eastAsia="方正仿宋_GBK" w:cs="Times New Roman"/>
          <w:b w:val="0"/>
          <w:bCs w:val="0"/>
          <w:color w:val="auto"/>
          <w:spacing w:val="0"/>
          <w:position w:val="0"/>
          <w:sz w:val="32"/>
          <w:szCs w:val="32"/>
          <w:highlight w:val="none"/>
        </w:rPr>
        <w:t>疾控</w:t>
      </w:r>
      <w:r>
        <w:rPr>
          <w:rFonts w:hint="default" w:ascii="Times New Roman" w:hAnsi="Times New Roman" w:eastAsia="方正仿宋_GBK" w:cs="Times New Roman"/>
          <w:b w:val="0"/>
          <w:bCs w:val="0"/>
          <w:color w:val="auto"/>
          <w:spacing w:val="0"/>
          <w:position w:val="0"/>
          <w:sz w:val="32"/>
          <w:szCs w:val="32"/>
          <w:highlight w:val="none"/>
          <w:lang w:val="en-US" w:eastAsia="zh-CN"/>
        </w:rPr>
        <w:t>中心</w:t>
      </w:r>
      <w:r>
        <w:rPr>
          <w:rFonts w:hint="default" w:ascii="Times New Roman" w:hAnsi="Times New Roman" w:eastAsia="方正仿宋_GBK" w:cs="Times New Roman"/>
          <w:b w:val="0"/>
          <w:bCs w:val="0"/>
          <w:color w:val="auto"/>
          <w:spacing w:val="0"/>
          <w:position w:val="0"/>
          <w:sz w:val="32"/>
          <w:szCs w:val="32"/>
          <w:highlight w:val="none"/>
        </w:rPr>
        <w:t>建立并共享涉黄艾滋病感染者数据库</w:t>
      </w:r>
      <w:r>
        <w:rPr>
          <w:rFonts w:hint="default" w:ascii="Times New Roman" w:hAnsi="Times New Roman" w:eastAsia="方正仿宋_GBK" w:cs="Times New Roman"/>
          <w:b w:val="0"/>
          <w:bCs w:val="0"/>
          <w:color w:val="auto"/>
          <w:spacing w:val="0"/>
          <w:position w:val="0"/>
          <w:sz w:val="32"/>
          <w:szCs w:val="32"/>
          <w:highlight w:val="none"/>
          <w:lang w:eastAsia="zh-CN"/>
        </w:rPr>
        <w:t>，</w:t>
      </w:r>
      <w:r>
        <w:rPr>
          <w:rFonts w:hint="default" w:ascii="Times New Roman" w:hAnsi="Times New Roman" w:eastAsia="方正仿宋_GBK" w:cs="Times New Roman"/>
          <w:b w:val="0"/>
          <w:bCs w:val="0"/>
          <w:color w:val="auto"/>
          <w:spacing w:val="0"/>
          <w:position w:val="0"/>
          <w:sz w:val="32"/>
          <w:szCs w:val="32"/>
          <w:highlight w:val="none"/>
        </w:rPr>
        <w:t>对涉嫌故意传播艾滋病的感染者严格依法立案查处。</w:t>
      </w:r>
      <w:r>
        <w:rPr>
          <w:rFonts w:hint="default" w:ascii="Times New Roman" w:hAnsi="Times New Roman" w:eastAsia="方正仿宋_GBK" w:cs="Times New Roman"/>
          <w:b w:val="0"/>
          <w:bCs w:val="0"/>
          <w:color w:val="auto"/>
          <w:spacing w:val="0"/>
          <w:position w:val="0"/>
          <w:sz w:val="32"/>
          <w:szCs w:val="32"/>
          <w:highlight w:val="none"/>
          <w:lang w:eastAsia="zh-CN"/>
        </w:rPr>
        <w:t>县</w:t>
      </w:r>
      <w:r>
        <w:rPr>
          <w:rFonts w:hint="default" w:ascii="Times New Roman" w:hAnsi="Times New Roman" w:eastAsia="方正仿宋_GBK" w:cs="Times New Roman"/>
          <w:b w:val="0"/>
          <w:bCs w:val="0"/>
          <w:color w:val="auto"/>
          <w:spacing w:val="0"/>
          <w:position w:val="0"/>
          <w:sz w:val="32"/>
          <w:szCs w:val="32"/>
          <w:highlight w:val="none"/>
          <w:lang w:val="en-US" w:eastAsia="zh-CN"/>
        </w:rPr>
        <w:t>疾控中心、各</w:t>
      </w:r>
      <w:r>
        <w:rPr>
          <w:rFonts w:hint="default" w:ascii="Times New Roman" w:hAnsi="Times New Roman" w:eastAsia="方正仿宋_GBK" w:cs="Times New Roman"/>
          <w:b w:val="0"/>
          <w:bCs w:val="0"/>
          <w:color w:val="auto"/>
          <w:spacing w:val="0"/>
          <w:position w:val="0"/>
          <w:sz w:val="32"/>
          <w:szCs w:val="32"/>
          <w:highlight w:val="none"/>
        </w:rPr>
        <w:t>医疗卫生机构如收到涉黄场所、继续从事卖淫嫖娼活动的艾滋病感染者等线索</w:t>
      </w:r>
      <w:r>
        <w:rPr>
          <w:rFonts w:hint="default" w:ascii="Times New Roman" w:hAnsi="Times New Roman" w:eastAsia="方正仿宋_GBK" w:cs="Times New Roman"/>
          <w:b w:val="0"/>
          <w:bCs w:val="0"/>
          <w:color w:val="auto"/>
          <w:spacing w:val="0"/>
          <w:position w:val="0"/>
          <w:sz w:val="32"/>
          <w:szCs w:val="32"/>
          <w:highlight w:val="none"/>
          <w:lang w:eastAsia="zh-CN"/>
        </w:rPr>
        <w:t>，</w:t>
      </w:r>
      <w:r>
        <w:rPr>
          <w:rFonts w:hint="default" w:ascii="Times New Roman" w:hAnsi="Times New Roman" w:eastAsia="方正仿宋_GBK" w:cs="Times New Roman"/>
          <w:b w:val="0"/>
          <w:bCs w:val="0"/>
          <w:color w:val="auto"/>
          <w:spacing w:val="0"/>
          <w:position w:val="0"/>
          <w:sz w:val="32"/>
          <w:szCs w:val="32"/>
          <w:highlight w:val="none"/>
        </w:rPr>
        <w:t>应及时通报</w:t>
      </w:r>
      <w:r>
        <w:rPr>
          <w:rFonts w:hint="eastAsia" w:ascii="Times New Roman" w:hAnsi="Times New Roman" w:eastAsia="方正仿宋_GBK" w:cs="Times New Roman"/>
          <w:b w:val="0"/>
          <w:bCs w:val="0"/>
          <w:color w:val="auto"/>
          <w:spacing w:val="0"/>
          <w:position w:val="0"/>
          <w:sz w:val="32"/>
          <w:szCs w:val="32"/>
          <w:highlight w:val="none"/>
          <w:lang w:eastAsia="zh-CN"/>
        </w:rPr>
        <w:t>县公安局</w:t>
      </w:r>
      <w:r>
        <w:rPr>
          <w:rFonts w:hint="default" w:ascii="Times New Roman" w:hAnsi="Times New Roman" w:eastAsia="方正仿宋_GBK" w:cs="Times New Roman"/>
          <w:b w:val="0"/>
          <w:bCs w:val="0"/>
          <w:color w:val="auto"/>
          <w:spacing w:val="0"/>
          <w:position w:val="0"/>
          <w:sz w:val="32"/>
          <w:szCs w:val="32"/>
          <w:highlight w:val="none"/>
        </w:rPr>
        <w:t>。加强社交媒体、网络平台和社交软件监管</w:t>
      </w:r>
      <w:r>
        <w:rPr>
          <w:rFonts w:hint="default" w:ascii="Times New Roman" w:hAnsi="Times New Roman" w:eastAsia="方正仿宋_GBK" w:cs="Times New Roman"/>
          <w:b w:val="0"/>
          <w:bCs w:val="0"/>
          <w:color w:val="auto"/>
          <w:spacing w:val="0"/>
          <w:position w:val="0"/>
          <w:sz w:val="32"/>
          <w:szCs w:val="32"/>
          <w:highlight w:val="none"/>
          <w:lang w:eastAsia="zh-CN"/>
        </w:rPr>
        <w:t>，</w:t>
      </w:r>
      <w:r>
        <w:rPr>
          <w:rFonts w:hint="default" w:ascii="Times New Roman" w:hAnsi="Times New Roman" w:eastAsia="方正仿宋_GBK" w:cs="Times New Roman"/>
          <w:b w:val="0"/>
          <w:bCs w:val="0"/>
          <w:color w:val="auto"/>
          <w:spacing w:val="0"/>
          <w:position w:val="0"/>
          <w:sz w:val="32"/>
          <w:szCs w:val="32"/>
          <w:highlight w:val="none"/>
        </w:rPr>
        <w:t>督促有关企业落实监管责任</w:t>
      </w:r>
      <w:r>
        <w:rPr>
          <w:rFonts w:hint="default" w:ascii="Times New Roman" w:hAnsi="Times New Roman" w:eastAsia="方正仿宋_GBK" w:cs="Times New Roman"/>
          <w:b w:val="0"/>
          <w:bCs w:val="0"/>
          <w:color w:val="auto"/>
          <w:spacing w:val="0"/>
          <w:position w:val="0"/>
          <w:sz w:val="32"/>
          <w:szCs w:val="32"/>
          <w:highlight w:val="none"/>
          <w:lang w:eastAsia="zh-CN"/>
        </w:rPr>
        <w:t>，</w:t>
      </w:r>
      <w:r>
        <w:rPr>
          <w:rFonts w:hint="default" w:ascii="Times New Roman" w:hAnsi="Times New Roman" w:eastAsia="方正仿宋_GBK" w:cs="Times New Roman"/>
          <w:b w:val="0"/>
          <w:bCs w:val="0"/>
          <w:color w:val="auto"/>
          <w:spacing w:val="0"/>
          <w:position w:val="0"/>
          <w:sz w:val="32"/>
          <w:szCs w:val="32"/>
          <w:highlight w:val="none"/>
        </w:rPr>
        <w:t>发布艾滋病风险提示和健康教育信息。</w:t>
      </w:r>
      <w:r>
        <w:rPr>
          <w:rFonts w:hint="default" w:ascii="Times New Roman" w:hAnsi="Times New Roman" w:eastAsia="方正仿宋_GBK" w:cs="Times New Roman"/>
          <w:b w:val="0"/>
          <w:bCs w:val="0"/>
          <w:sz w:val="32"/>
          <w:szCs w:val="32"/>
        </w:rPr>
        <w:t>〔</w:t>
      </w:r>
      <w:r>
        <w:rPr>
          <w:rFonts w:hint="default" w:ascii="方正楷体_GBK" w:hAnsi="方正楷体_GBK" w:eastAsia="方正楷体_GBK" w:cs="方正楷体_GBK"/>
          <w:b w:val="0"/>
          <w:bCs w:val="0"/>
          <w:sz w:val="32"/>
          <w:szCs w:val="32"/>
        </w:rPr>
        <w:t>责任单位：</w:t>
      </w:r>
      <w:r>
        <w:rPr>
          <w:rFonts w:hint="default" w:ascii="Times New Roman" w:hAnsi="Times New Roman" w:eastAsia="方正楷体_GBK" w:cs="Times New Roman"/>
          <w:b w:val="0"/>
          <w:bCs w:val="0"/>
          <w:color w:val="auto"/>
          <w:spacing w:val="0"/>
          <w:position w:val="0"/>
          <w:sz w:val="32"/>
          <w:szCs w:val="32"/>
          <w:highlight w:val="none"/>
          <w:lang w:val="en-US" w:eastAsia="zh-CN"/>
        </w:rPr>
        <w:t>县委政法委、县委网信办、县公安局、县司法局、县卫生健康委、</w:t>
      </w:r>
      <w:r>
        <w:rPr>
          <w:rFonts w:hint="eastAsia" w:eastAsia="方正楷体_GBK" w:cs="Times New Roman"/>
          <w:b w:val="0"/>
          <w:bCs w:val="0"/>
          <w:color w:val="auto"/>
          <w:spacing w:val="0"/>
          <w:position w:val="0"/>
          <w:sz w:val="32"/>
          <w:szCs w:val="32"/>
          <w:highlight w:val="none"/>
          <w:lang w:val="en-US" w:eastAsia="zh-CN"/>
        </w:rPr>
        <w:t>各乡镇（街道）</w:t>
      </w:r>
      <w:r>
        <w:rPr>
          <w:rFonts w:hint="default" w:ascii="Times New Roman" w:hAnsi="Times New Roman" w:eastAsia="方正仿宋_GBK" w:cs="Times New Roman"/>
          <w:b w:val="0"/>
          <w:bCs w:val="0"/>
          <w:sz w:val="32"/>
          <w:szCs w:val="32"/>
        </w:rPr>
        <w:t>〕</w:t>
      </w:r>
    </w:p>
    <w:p w14:paraId="59A0A013">
      <w:pPr>
        <w:pStyle w:val="2"/>
        <w:keepNext w:val="0"/>
        <w:keepLines w:val="0"/>
        <w:pageBreakBefore w:val="0"/>
        <w:widowControl w:val="0"/>
        <w:kinsoku/>
        <w:wordWrap/>
        <w:overflowPunct/>
        <w:topLinePunct w:val="0"/>
        <w:autoSpaceDE/>
        <w:autoSpaceDN/>
        <w:bidi w:val="0"/>
        <w:adjustRightInd/>
        <w:snapToGrid/>
        <w:spacing w:line="594" w:lineRule="exact"/>
        <w:ind w:firstLine="640" w:firstLineChars="200"/>
        <w:textAlignment w:val="auto"/>
        <w:rPr>
          <w:rFonts w:hint="default" w:ascii="Times New Roman" w:hAnsi="Times New Roman" w:eastAsia="方正楷体_GBK" w:cs="Times New Roman"/>
          <w:b w:val="0"/>
          <w:bCs w:val="0"/>
          <w:color w:val="auto"/>
          <w:spacing w:val="0"/>
          <w:kern w:val="2"/>
          <w:position w:val="0"/>
          <w:sz w:val="32"/>
          <w:szCs w:val="24"/>
          <w:highlight w:val="none"/>
          <w:lang w:val="en-US" w:eastAsia="zh-CN" w:bidi="ar-SA"/>
        </w:rPr>
      </w:pPr>
      <w:r>
        <w:rPr>
          <w:rFonts w:hint="default" w:ascii="Times New Roman" w:hAnsi="Times New Roman" w:eastAsia="方正楷体_GBK" w:cs="Times New Roman"/>
          <w:b w:val="0"/>
          <w:bCs w:val="0"/>
          <w:color w:val="auto"/>
          <w:spacing w:val="0"/>
          <w:kern w:val="2"/>
          <w:position w:val="0"/>
          <w:sz w:val="32"/>
          <w:szCs w:val="24"/>
          <w:highlight w:val="none"/>
          <w:lang w:val="en-US" w:eastAsia="zh-CN" w:bidi="ar-SA"/>
        </w:rPr>
        <w:t>（六）实施消除母婴传播行动</w:t>
      </w:r>
    </w:p>
    <w:p w14:paraId="337DF03D">
      <w:pPr>
        <w:keepNext w:val="0"/>
        <w:keepLines w:val="0"/>
        <w:pageBreakBefore w:val="0"/>
        <w:widowControl w:val="0"/>
        <w:kinsoku/>
        <w:wordWrap/>
        <w:overflowPunct/>
        <w:topLinePunct w:val="0"/>
        <w:autoSpaceDE/>
        <w:autoSpaceDN/>
        <w:bidi w:val="0"/>
        <w:adjustRightInd/>
        <w:snapToGrid/>
        <w:spacing w:line="594" w:lineRule="exact"/>
        <w:ind w:firstLine="640" w:firstLineChars="200"/>
        <w:textAlignment w:val="auto"/>
        <w:rPr>
          <w:rFonts w:hint="default" w:ascii="Times New Roman" w:hAnsi="Times New Roman" w:eastAsia="方正仿宋_GBK" w:cs="Times New Roman"/>
          <w:b w:val="0"/>
          <w:bCs w:val="0"/>
          <w:color w:val="auto"/>
          <w:spacing w:val="0"/>
          <w:position w:val="0"/>
          <w:sz w:val="32"/>
          <w:szCs w:val="32"/>
          <w:highlight w:val="none"/>
        </w:rPr>
      </w:pPr>
      <w:r>
        <w:rPr>
          <w:rFonts w:hint="default" w:ascii="Times New Roman" w:hAnsi="Times New Roman" w:eastAsia="方正仿宋_GBK" w:cs="Times New Roman"/>
          <w:b w:val="0"/>
          <w:bCs w:val="0"/>
          <w:color w:val="auto"/>
          <w:spacing w:val="0"/>
          <w:position w:val="0"/>
          <w:sz w:val="32"/>
          <w:szCs w:val="32"/>
          <w:highlight w:val="none"/>
        </w:rPr>
        <w:t>1</w:t>
      </w:r>
      <w:r>
        <w:rPr>
          <w:rFonts w:hint="default" w:ascii="Times New Roman" w:hAnsi="Times New Roman" w:eastAsia="方正仿宋_GBK" w:cs="Times New Roman"/>
          <w:b w:val="0"/>
          <w:bCs w:val="0"/>
          <w:color w:val="auto"/>
          <w:spacing w:val="0"/>
          <w:position w:val="0"/>
          <w:sz w:val="32"/>
          <w:szCs w:val="32"/>
          <w:highlight w:val="none"/>
          <w:lang w:eastAsia="zh-CN"/>
        </w:rPr>
        <w:t>.</w:t>
      </w:r>
      <w:r>
        <w:rPr>
          <w:rFonts w:hint="eastAsia" w:ascii="Times New Roman" w:hAnsi="Times New Roman" w:eastAsia="方正仿宋_GBK" w:cs="Times New Roman"/>
          <w:b w:val="0"/>
          <w:bCs w:val="0"/>
          <w:color w:val="auto"/>
          <w:spacing w:val="0"/>
          <w:position w:val="0"/>
          <w:sz w:val="32"/>
          <w:szCs w:val="32"/>
          <w:highlight w:val="none"/>
          <w:lang w:val="en-US" w:eastAsia="zh-CN"/>
        </w:rPr>
        <w:t xml:space="preserve"> </w:t>
      </w:r>
      <w:r>
        <w:rPr>
          <w:rFonts w:hint="default" w:ascii="Times New Roman" w:hAnsi="Times New Roman" w:eastAsia="方正仿宋_GBK" w:cs="Times New Roman"/>
          <w:b w:val="0"/>
          <w:bCs w:val="0"/>
          <w:color w:val="auto"/>
          <w:spacing w:val="0"/>
          <w:position w:val="0"/>
          <w:sz w:val="32"/>
          <w:szCs w:val="32"/>
          <w:highlight w:val="none"/>
        </w:rPr>
        <w:t>强化及早检测。完善</w:t>
      </w:r>
      <w:r>
        <w:rPr>
          <w:rFonts w:hint="eastAsia" w:ascii="Times New Roman" w:hAnsi="Times New Roman" w:eastAsia="方正仿宋_GBK" w:cs="Times New Roman"/>
          <w:b w:val="0"/>
          <w:bCs w:val="0"/>
          <w:color w:val="auto"/>
          <w:spacing w:val="0"/>
          <w:position w:val="0"/>
          <w:sz w:val="32"/>
          <w:szCs w:val="32"/>
          <w:highlight w:val="none"/>
          <w:lang w:eastAsia="zh-CN"/>
        </w:rPr>
        <w:t>辖区和</w:t>
      </w:r>
      <w:r>
        <w:rPr>
          <w:rFonts w:hint="default" w:ascii="Times New Roman" w:hAnsi="Times New Roman" w:eastAsia="方正仿宋_GBK" w:cs="Times New Roman"/>
          <w:b w:val="0"/>
          <w:bCs w:val="0"/>
          <w:color w:val="auto"/>
          <w:spacing w:val="0"/>
          <w:position w:val="0"/>
          <w:sz w:val="32"/>
          <w:szCs w:val="32"/>
          <w:highlight w:val="none"/>
        </w:rPr>
        <w:t>医疗机构内孕产妇艾滋病、梅毒及乙肝检测诊断服务流程</w:t>
      </w:r>
      <w:r>
        <w:rPr>
          <w:rFonts w:hint="default" w:ascii="Times New Roman" w:hAnsi="Times New Roman" w:eastAsia="方正仿宋_GBK" w:cs="Times New Roman"/>
          <w:b w:val="0"/>
          <w:bCs w:val="0"/>
          <w:color w:val="auto"/>
          <w:spacing w:val="0"/>
          <w:position w:val="0"/>
          <w:sz w:val="32"/>
          <w:szCs w:val="32"/>
          <w:highlight w:val="none"/>
          <w:lang w:eastAsia="zh-CN"/>
        </w:rPr>
        <w:t>，</w:t>
      </w:r>
      <w:r>
        <w:rPr>
          <w:rFonts w:hint="default" w:ascii="Times New Roman" w:hAnsi="Times New Roman" w:eastAsia="方正仿宋_GBK" w:cs="Times New Roman"/>
          <w:b w:val="0"/>
          <w:bCs w:val="0"/>
          <w:color w:val="auto"/>
          <w:spacing w:val="0"/>
          <w:position w:val="0"/>
          <w:sz w:val="32"/>
          <w:szCs w:val="32"/>
          <w:highlight w:val="none"/>
        </w:rPr>
        <w:t>对辖区育龄女性艾滋病感染者实行动态分类管理</w:t>
      </w:r>
      <w:r>
        <w:rPr>
          <w:rFonts w:hint="default" w:ascii="Times New Roman" w:hAnsi="Times New Roman" w:eastAsia="方正仿宋_GBK" w:cs="Times New Roman"/>
          <w:b w:val="0"/>
          <w:bCs w:val="0"/>
          <w:color w:val="auto"/>
          <w:spacing w:val="0"/>
          <w:position w:val="0"/>
          <w:sz w:val="32"/>
          <w:szCs w:val="32"/>
          <w:highlight w:val="none"/>
          <w:lang w:eastAsia="zh-CN"/>
        </w:rPr>
        <w:t>，</w:t>
      </w:r>
      <w:r>
        <w:rPr>
          <w:rFonts w:hint="default" w:ascii="Times New Roman" w:hAnsi="Times New Roman" w:eastAsia="方正仿宋_GBK" w:cs="Times New Roman"/>
          <w:b w:val="0"/>
          <w:bCs w:val="0"/>
          <w:color w:val="auto"/>
          <w:spacing w:val="0"/>
          <w:position w:val="0"/>
          <w:sz w:val="32"/>
          <w:szCs w:val="32"/>
          <w:highlight w:val="none"/>
        </w:rPr>
        <w:t>建立孕情报告制度</w:t>
      </w:r>
      <w:r>
        <w:rPr>
          <w:rFonts w:hint="default" w:ascii="Times New Roman" w:hAnsi="Times New Roman" w:eastAsia="方正仿宋_GBK" w:cs="Times New Roman"/>
          <w:b w:val="0"/>
          <w:bCs w:val="0"/>
          <w:color w:val="auto"/>
          <w:spacing w:val="0"/>
          <w:position w:val="0"/>
          <w:sz w:val="32"/>
          <w:szCs w:val="32"/>
          <w:highlight w:val="none"/>
          <w:lang w:eastAsia="zh-CN"/>
        </w:rPr>
        <w:t>，</w:t>
      </w:r>
      <w:r>
        <w:rPr>
          <w:rFonts w:hint="default" w:ascii="Times New Roman" w:hAnsi="Times New Roman" w:eastAsia="方正仿宋_GBK" w:cs="Times New Roman"/>
          <w:b w:val="0"/>
          <w:bCs w:val="0"/>
          <w:color w:val="auto"/>
          <w:spacing w:val="0"/>
          <w:position w:val="0"/>
          <w:sz w:val="32"/>
          <w:szCs w:val="32"/>
          <w:highlight w:val="none"/>
        </w:rPr>
        <w:t>实行</w:t>
      </w:r>
      <w:r>
        <w:rPr>
          <w:rFonts w:hint="eastAsia" w:eastAsia="方正仿宋_GBK" w:cs="Times New Roman"/>
          <w:b w:val="0"/>
          <w:bCs w:val="0"/>
          <w:color w:val="auto"/>
          <w:spacing w:val="0"/>
          <w:position w:val="0"/>
          <w:sz w:val="32"/>
          <w:szCs w:val="32"/>
          <w:highlight w:val="none"/>
          <w:lang w:eastAsia="zh-CN"/>
        </w:rPr>
        <w:t>“</w:t>
      </w:r>
      <w:r>
        <w:rPr>
          <w:rFonts w:hint="default" w:ascii="Times New Roman" w:hAnsi="Times New Roman" w:eastAsia="方正仿宋_GBK" w:cs="Times New Roman"/>
          <w:b w:val="0"/>
          <w:bCs w:val="0"/>
          <w:color w:val="auto"/>
          <w:spacing w:val="0"/>
          <w:position w:val="0"/>
          <w:sz w:val="32"/>
          <w:szCs w:val="32"/>
          <w:highlight w:val="none"/>
        </w:rPr>
        <w:t>逢孕必检</w:t>
      </w:r>
      <w:r>
        <w:rPr>
          <w:rFonts w:hint="eastAsia" w:eastAsia="方正仿宋_GBK" w:cs="Times New Roman"/>
          <w:b w:val="0"/>
          <w:bCs w:val="0"/>
          <w:color w:val="auto"/>
          <w:spacing w:val="0"/>
          <w:position w:val="0"/>
          <w:sz w:val="32"/>
          <w:szCs w:val="32"/>
          <w:highlight w:val="none"/>
          <w:lang w:eastAsia="zh-CN"/>
        </w:rPr>
        <w:t>”</w:t>
      </w:r>
      <w:r>
        <w:rPr>
          <w:rFonts w:hint="default" w:ascii="Times New Roman" w:hAnsi="Times New Roman" w:eastAsia="方正仿宋_GBK" w:cs="Times New Roman"/>
          <w:b w:val="0"/>
          <w:bCs w:val="0"/>
          <w:color w:val="auto"/>
          <w:spacing w:val="0"/>
          <w:position w:val="0"/>
          <w:sz w:val="32"/>
          <w:szCs w:val="32"/>
          <w:highlight w:val="none"/>
        </w:rPr>
        <w:t>。孕产妇艾滋病、梅毒检测覆盖率达到95%以上。</w:t>
      </w:r>
      <w:r>
        <w:rPr>
          <w:rFonts w:hint="default" w:ascii="Times New Roman" w:hAnsi="Times New Roman" w:eastAsia="方正仿宋_GBK" w:cs="Times New Roman"/>
          <w:b w:val="0"/>
          <w:bCs w:val="0"/>
          <w:sz w:val="32"/>
          <w:szCs w:val="32"/>
        </w:rPr>
        <w:t>〔</w:t>
      </w:r>
      <w:r>
        <w:rPr>
          <w:rFonts w:hint="default" w:ascii="方正楷体_GBK" w:hAnsi="方正楷体_GBK" w:eastAsia="方正楷体_GBK" w:cs="方正楷体_GBK"/>
          <w:b w:val="0"/>
          <w:bCs w:val="0"/>
          <w:sz w:val="32"/>
          <w:szCs w:val="32"/>
        </w:rPr>
        <w:t>责任单位：</w:t>
      </w:r>
      <w:r>
        <w:rPr>
          <w:rFonts w:hint="default" w:ascii="Times New Roman" w:hAnsi="Times New Roman" w:eastAsia="方正楷体_GBK" w:cs="Times New Roman"/>
          <w:b w:val="0"/>
          <w:bCs w:val="0"/>
          <w:color w:val="auto"/>
          <w:spacing w:val="0"/>
          <w:position w:val="0"/>
          <w:sz w:val="32"/>
          <w:szCs w:val="32"/>
          <w:highlight w:val="none"/>
          <w:lang w:val="en-US" w:eastAsia="zh-CN"/>
        </w:rPr>
        <w:t>县卫生健康委、</w:t>
      </w:r>
      <w:r>
        <w:rPr>
          <w:rFonts w:hint="eastAsia" w:eastAsia="方正楷体_GBK" w:cs="Times New Roman"/>
          <w:b w:val="0"/>
          <w:bCs w:val="0"/>
          <w:color w:val="auto"/>
          <w:spacing w:val="0"/>
          <w:position w:val="0"/>
          <w:sz w:val="32"/>
          <w:szCs w:val="32"/>
          <w:highlight w:val="none"/>
          <w:lang w:val="en-US" w:eastAsia="zh-CN"/>
        </w:rPr>
        <w:t>各乡镇（街道）</w:t>
      </w:r>
      <w:r>
        <w:rPr>
          <w:rFonts w:hint="default" w:ascii="Times New Roman" w:hAnsi="Times New Roman" w:eastAsia="方正仿宋_GBK" w:cs="Times New Roman"/>
          <w:b w:val="0"/>
          <w:bCs w:val="0"/>
          <w:sz w:val="32"/>
          <w:szCs w:val="32"/>
        </w:rPr>
        <w:t>〕</w:t>
      </w:r>
    </w:p>
    <w:p w14:paraId="5FED3ADC">
      <w:pPr>
        <w:keepNext w:val="0"/>
        <w:keepLines w:val="0"/>
        <w:pageBreakBefore w:val="0"/>
        <w:widowControl w:val="0"/>
        <w:kinsoku/>
        <w:wordWrap/>
        <w:overflowPunct/>
        <w:topLinePunct w:val="0"/>
        <w:autoSpaceDE/>
        <w:autoSpaceDN/>
        <w:bidi w:val="0"/>
        <w:adjustRightInd/>
        <w:snapToGrid/>
        <w:spacing w:line="594" w:lineRule="exact"/>
        <w:ind w:firstLine="640" w:firstLineChars="200"/>
        <w:textAlignment w:val="auto"/>
        <w:rPr>
          <w:rFonts w:hint="default" w:ascii="Times New Roman" w:hAnsi="Times New Roman" w:eastAsia="方正仿宋_GBK" w:cs="Times New Roman"/>
          <w:b w:val="0"/>
          <w:bCs w:val="0"/>
          <w:color w:val="auto"/>
          <w:spacing w:val="0"/>
          <w:position w:val="0"/>
          <w:sz w:val="32"/>
          <w:szCs w:val="32"/>
          <w:highlight w:val="none"/>
        </w:rPr>
      </w:pPr>
      <w:r>
        <w:rPr>
          <w:rFonts w:hint="default" w:ascii="Times New Roman" w:hAnsi="Times New Roman" w:eastAsia="方正仿宋_GBK" w:cs="Times New Roman"/>
          <w:b w:val="0"/>
          <w:bCs w:val="0"/>
          <w:color w:val="auto"/>
          <w:spacing w:val="0"/>
          <w:position w:val="0"/>
          <w:sz w:val="32"/>
          <w:szCs w:val="32"/>
          <w:highlight w:val="none"/>
        </w:rPr>
        <w:t>2</w:t>
      </w:r>
      <w:r>
        <w:rPr>
          <w:rFonts w:hint="default" w:ascii="Times New Roman" w:hAnsi="Times New Roman" w:eastAsia="方正仿宋_GBK" w:cs="Times New Roman"/>
          <w:b w:val="0"/>
          <w:bCs w:val="0"/>
          <w:color w:val="auto"/>
          <w:spacing w:val="0"/>
          <w:position w:val="0"/>
          <w:sz w:val="32"/>
          <w:szCs w:val="32"/>
          <w:highlight w:val="none"/>
          <w:lang w:eastAsia="zh-CN"/>
        </w:rPr>
        <w:t>.</w:t>
      </w:r>
      <w:r>
        <w:rPr>
          <w:rFonts w:hint="eastAsia" w:ascii="Times New Roman" w:hAnsi="Times New Roman" w:eastAsia="方正仿宋_GBK" w:cs="Times New Roman"/>
          <w:b w:val="0"/>
          <w:bCs w:val="0"/>
          <w:color w:val="auto"/>
          <w:spacing w:val="0"/>
          <w:position w:val="0"/>
          <w:sz w:val="32"/>
          <w:szCs w:val="32"/>
          <w:highlight w:val="none"/>
          <w:lang w:val="en-US" w:eastAsia="zh-CN"/>
        </w:rPr>
        <w:t xml:space="preserve"> </w:t>
      </w:r>
      <w:r>
        <w:rPr>
          <w:rFonts w:hint="default" w:ascii="Times New Roman" w:hAnsi="Times New Roman" w:eastAsia="方正仿宋_GBK" w:cs="Times New Roman"/>
          <w:b w:val="0"/>
          <w:bCs w:val="0"/>
          <w:color w:val="auto"/>
          <w:spacing w:val="0"/>
          <w:position w:val="0"/>
          <w:sz w:val="32"/>
          <w:szCs w:val="32"/>
          <w:highlight w:val="none"/>
        </w:rPr>
        <w:t>规范干预服务。完善以感染艾滋病的孕产妇及所生儿童为中心的疫情监测与评估、规范用药、安全助产、科学喂养等一站式服务模式</w:t>
      </w:r>
      <w:r>
        <w:rPr>
          <w:rFonts w:hint="default" w:ascii="Times New Roman" w:hAnsi="Times New Roman" w:eastAsia="方正仿宋_GBK" w:cs="Times New Roman"/>
          <w:b w:val="0"/>
          <w:bCs w:val="0"/>
          <w:color w:val="auto"/>
          <w:spacing w:val="0"/>
          <w:position w:val="0"/>
          <w:sz w:val="32"/>
          <w:szCs w:val="32"/>
          <w:highlight w:val="none"/>
          <w:lang w:eastAsia="zh-CN"/>
        </w:rPr>
        <w:t>，</w:t>
      </w:r>
      <w:r>
        <w:rPr>
          <w:rFonts w:hint="default" w:ascii="Times New Roman" w:hAnsi="Times New Roman" w:eastAsia="方正仿宋_GBK" w:cs="Times New Roman"/>
          <w:b w:val="0"/>
          <w:bCs w:val="0"/>
          <w:color w:val="auto"/>
          <w:spacing w:val="0"/>
          <w:position w:val="0"/>
          <w:sz w:val="32"/>
          <w:szCs w:val="32"/>
          <w:highlight w:val="none"/>
        </w:rPr>
        <w:t>做好追踪随访、转介和信息对接工作</w:t>
      </w:r>
      <w:r>
        <w:rPr>
          <w:rFonts w:hint="default" w:ascii="Times New Roman" w:hAnsi="Times New Roman" w:eastAsia="方正仿宋_GBK" w:cs="Times New Roman"/>
          <w:b w:val="0"/>
          <w:bCs w:val="0"/>
          <w:color w:val="auto"/>
          <w:spacing w:val="0"/>
          <w:position w:val="0"/>
          <w:sz w:val="32"/>
          <w:szCs w:val="32"/>
          <w:highlight w:val="none"/>
          <w:lang w:eastAsia="zh-CN"/>
        </w:rPr>
        <w:t>，</w:t>
      </w:r>
      <w:r>
        <w:rPr>
          <w:rFonts w:hint="default" w:ascii="Times New Roman" w:hAnsi="Times New Roman" w:eastAsia="方正仿宋_GBK" w:cs="Times New Roman"/>
          <w:b w:val="0"/>
          <w:bCs w:val="0"/>
          <w:color w:val="auto"/>
          <w:spacing w:val="0"/>
          <w:position w:val="0"/>
          <w:sz w:val="32"/>
          <w:szCs w:val="32"/>
          <w:highlight w:val="none"/>
        </w:rPr>
        <w:t>为感染艾滋病的孕产妇提供规范的预防母婴传播服务。</w:t>
      </w:r>
      <w:r>
        <w:rPr>
          <w:rFonts w:hint="default" w:ascii="Times New Roman" w:hAnsi="Times New Roman" w:eastAsia="方正仿宋_GBK" w:cs="Times New Roman"/>
          <w:b w:val="0"/>
          <w:bCs w:val="0"/>
          <w:sz w:val="32"/>
          <w:szCs w:val="32"/>
        </w:rPr>
        <w:t>〔</w:t>
      </w:r>
      <w:r>
        <w:rPr>
          <w:rFonts w:hint="default" w:ascii="方正楷体_GBK" w:hAnsi="方正楷体_GBK" w:eastAsia="方正楷体_GBK" w:cs="方正楷体_GBK"/>
          <w:b w:val="0"/>
          <w:bCs w:val="0"/>
          <w:sz w:val="32"/>
          <w:szCs w:val="32"/>
        </w:rPr>
        <w:t>责任单位：</w:t>
      </w:r>
      <w:r>
        <w:rPr>
          <w:rFonts w:hint="default" w:ascii="Times New Roman" w:hAnsi="Times New Roman" w:eastAsia="方正楷体_GBK" w:cs="Times New Roman"/>
          <w:b w:val="0"/>
          <w:bCs w:val="0"/>
          <w:color w:val="auto"/>
          <w:spacing w:val="0"/>
          <w:position w:val="0"/>
          <w:sz w:val="32"/>
          <w:szCs w:val="32"/>
          <w:highlight w:val="none"/>
          <w:lang w:val="en-US" w:eastAsia="zh-CN"/>
        </w:rPr>
        <w:t>县卫生健康委、</w:t>
      </w:r>
      <w:r>
        <w:rPr>
          <w:rFonts w:hint="eastAsia" w:eastAsia="方正楷体_GBK" w:cs="Times New Roman"/>
          <w:b w:val="0"/>
          <w:bCs w:val="0"/>
          <w:color w:val="auto"/>
          <w:spacing w:val="0"/>
          <w:position w:val="0"/>
          <w:sz w:val="32"/>
          <w:szCs w:val="32"/>
          <w:highlight w:val="none"/>
          <w:lang w:val="en-US" w:eastAsia="zh-CN"/>
        </w:rPr>
        <w:t>各乡镇（街道）</w:t>
      </w:r>
      <w:r>
        <w:rPr>
          <w:rFonts w:hint="default" w:ascii="Times New Roman" w:hAnsi="Times New Roman" w:eastAsia="方正仿宋_GBK" w:cs="Times New Roman"/>
          <w:b w:val="0"/>
          <w:bCs w:val="0"/>
          <w:sz w:val="32"/>
          <w:szCs w:val="32"/>
        </w:rPr>
        <w:t>〕</w:t>
      </w:r>
    </w:p>
    <w:p w14:paraId="3B86C9BC">
      <w:pPr>
        <w:pStyle w:val="2"/>
        <w:keepNext w:val="0"/>
        <w:keepLines w:val="0"/>
        <w:pageBreakBefore w:val="0"/>
        <w:widowControl w:val="0"/>
        <w:kinsoku/>
        <w:wordWrap/>
        <w:overflowPunct/>
        <w:topLinePunct w:val="0"/>
        <w:autoSpaceDE/>
        <w:autoSpaceDN/>
        <w:bidi w:val="0"/>
        <w:adjustRightInd/>
        <w:snapToGrid/>
        <w:spacing w:line="594" w:lineRule="exact"/>
        <w:ind w:firstLine="640" w:firstLineChars="200"/>
        <w:textAlignment w:val="auto"/>
        <w:rPr>
          <w:rFonts w:hint="default" w:ascii="Times New Roman" w:hAnsi="Times New Roman" w:eastAsia="方正楷体_GBK" w:cs="Times New Roman"/>
          <w:b w:val="0"/>
          <w:bCs w:val="0"/>
          <w:color w:val="auto"/>
          <w:spacing w:val="0"/>
          <w:kern w:val="2"/>
          <w:position w:val="0"/>
          <w:sz w:val="32"/>
          <w:szCs w:val="24"/>
          <w:highlight w:val="none"/>
          <w:lang w:val="en-US" w:eastAsia="zh-CN" w:bidi="ar-SA"/>
        </w:rPr>
      </w:pPr>
      <w:r>
        <w:rPr>
          <w:rFonts w:hint="default" w:ascii="Times New Roman" w:hAnsi="Times New Roman" w:eastAsia="方正楷体_GBK" w:cs="Times New Roman"/>
          <w:b w:val="0"/>
          <w:bCs w:val="0"/>
          <w:color w:val="auto"/>
          <w:spacing w:val="0"/>
          <w:kern w:val="2"/>
          <w:position w:val="0"/>
          <w:sz w:val="32"/>
          <w:szCs w:val="24"/>
          <w:highlight w:val="none"/>
          <w:lang w:val="en-US" w:eastAsia="zh-CN" w:bidi="ar-SA"/>
        </w:rPr>
        <w:t>（七）实施防治能力提升行动</w:t>
      </w:r>
    </w:p>
    <w:p w14:paraId="5A0C6944">
      <w:pPr>
        <w:keepNext w:val="0"/>
        <w:keepLines w:val="0"/>
        <w:pageBreakBefore w:val="0"/>
        <w:widowControl w:val="0"/>
        <w:kinsoku/>
        <w:wordWrap/>
        <w:overflowPunct/>
        <w:topLinePunct w:val="0"/>
        <w:autoSpaceDE/>
        <w:autoSpaceDN/>
        <w:bidi w:val="0"/>
        <w:adjustRightInd/>
        <w:snapToGrid/>
        <w:spacing w:line="594" w:lineRule="exact"/>
        <w:ind w:firstLine="640" w:firstLineChars="200"/>
        <w:textAlignment w:val="auto"/>
        <w:rPr>
          <w:rFonts w:hint="default" w:ascii="Times New Roman" w:hAnsi="Times New Roman" w:eastAsia="方正仿宋_GBK" w:cs="Times New Roman"/>
          <w:b w:val="0"/>
          <w:bCs w:val="0"/>
          <w:color w:val="auto"/>
          <w:spacing w:val="0"/>
          <w:position w:val="0"/>
          <w:sz w:val="32"/>
          <w:szCs w:val="32"/>
          <w:highlight w:val="none"/>
        </w:rPr>
      </w:pPr>
      <w:r>
        <w:rPr>
          <w:rFonts w:hint="default" w:ascii="Times New Roman" w:hAnsi="Times New Roman" w:eastAsia="方正仿宋_GBK" w:cs="Times New Roman"/>
          <w:b w:val="0"/>
          <w:bCs w:val="0"/>
          <w:color w:val="auto"/>
          <w:spacing w:val="0"/>
          <w:position w:val="0"/>
          <w:sz w:val="32"/>
          <w:szCs w:val="32"/>
          <w:highlight w:val="none"/>
        </w:rPr>
        <w:t>1</w:t>
      </w:r>
      <w:r>
        <w:rPr>
          <w:rFonts w:hint="default" w:ascii="Times New Roman" w:hAnsi="Times New Roman" w:eastAsia="方正仿宋_GBK" w:cs="Times New Roman"/>
          <w:b w:val="0"/>
          <w:bCs w:val="0"/>
          <w:color w:val="auto"/>
          <w:spacing w:val="0"/>
          <w:position w:val="0"/>
          <w:sz w:val="32"/>
          <w:szCs w:val="32"/>
          <w:highlight w:val="none"/>
          <w:lang w:eastAsia="zh-CN"/>
        </w:rPr>
        <w:t>.</w:t>
      </w:r>
      <w:r>
        <w:rPr>
          <w:rFonts w:hint="eastAsia" w:ascii="Times New Roman" w:hAnsi="Times New Roman" w:eastAsia="方正仿宋_GBK" w:cs="Times New Roman"/>
          <w:b w:val="0"/>
          <w:bCs w:val="0"/>
          <w:color w:val="auto"/>
          <w:spacing w:val="0"/>
          <w:position w:val="0"/>
          <w:sz w:val="32"/>
          <w:szCs w:val="32"/>
          <w:highlight w:val="none"/>
          <w:lang w:val="en-US" w:eastAsia="zh-CN"/>
        </w:rPr>
        <w:t xml:space="preserve"> </w:t>
      </w:r>
      <w:r>
        <w:rPr>
          <w:rFonts w:hint="default" w:ascii="Times New Roman" w:hAnsi="Times New Roman" w:eastAsia="方正仿宋_GBK" w:cs="Times New Roman"/>
          <w:b w:val="0"/>
          <w:bCs w:val="0"/>
          <w:color w:val="auto"/>
          <w:spacing w:val="0"/>
          <w:position w:val="0"/>
          <w:sz w:val="32"/>
          <w:szCs w:val="32"/>
          <w:highlight w:val="none"/>
        </w:rPr>
        <w:t>加强疫情监测预警。依托</w:t>
      </w:r>
      <w:r>
        <w:rPr>
          <w:rFonts w:hint="eastAsia" w:eastAsia="方正仿宋_GBK" w:cs="Times New Roman"/>
          <w:b w:val="0"/>
          <w:bCs w:val="0"/>
          <w:color w:val="auto"/>
          <w:spacing w:val="0"/>
          <w:position w:val="0"/>
          <w:sz w:val="32"/>
          <w:szCs w:val="32"/>
          <w:highlight w:val="none"/>
          <w:lang w:eastAsia="zh-CN"/>
        </w:rPr>
        <w:t>“</w:t>
      </w:r>
      <w:r>
        <w:rPr>
          <w:rFonts w:hint="default" w:ascii="Times New Roman" w:hAnsi="Times New Roman" w:eastAsia="方正仿宋_GBK" w:cs="Times New Roman"/>
          <w:b w:val="0"/>
          <w:bCs w:val="0"/>
          <w:color w:val="auto"/>
          <w:spacing w:val="0"/>
          <w:position w:val="0"/>
          <w:sz w:val="32"/>
          <w:szCs w:val="32"/>
          <w:highlight w:val="none"/>
        </w:rPr>
        <w:t>疫智防控</w:t>
      </w:r>
      <w:r>
        <w:rPr>
          <w:rFonts w:hint="eastAsia" w:eastAsia="方正仿宋_GBK" w:cs="Times New Roman"/>
          <w:b w:val="0"/>
          <w:bCs w:val="0"/>
          <w:color w:val="auto"/>
          <w:spacing w:val="0"/>
          <w:position w:val="0"/>
          <w:sz w:val="32"/>
          <w:szCs w:val="32"/>
          <w:highlight w:val="none"/>
          <w:lang w:eastAsia="zh-CN"/>
        </w:rPr>
        <w:t>”</w:t>
      </w:r>
      <w:r>
        <w:rPr>
          <w:rFonts w:hint="default" w:ascii="Times New Roman" w:hAnsi="Times New Roman" w:eastAsia="方正仿宋_GBK" w:cs="Times New Roman"/>
          <w:b w:val="0"/>
          <w:bCs w:val="0"/>
          <w:color w:val="auto"/>
          <w:spacing w:val="0"/>
          <w:position w:val="0"/>
          <w:sz w:val="32"/>
          <w:szCs w:val="32"/>
          <w:highlight w:val="none"/>
        </w:rPr>
        <w:t>应用</w:t>
      </w:r>
      <w:r>
        <w:rPr>
          <w:rFonts w:hint="default" w:ascii="Times New Roman" w:hAnsi="Times New Roman" w:eastAsia="方正仿宋_GBK" w:cs="Times New Roman"/>
          <w:b w:val="0"/>
          <w:bCs w:val="0"/>
          <w:color w:val="auto"/>
          <w:spacing w:val="0"/>
          <w:position w:val="0"/>
          <w:sz w:val="32"/>
          <w:szCs w:val="32"/>
          <w:highlight w:val="none"/>
          <w:lang w:eastAsia="zh-CN"/>
        </w:rPr>
        <w:t>，</w:t>
      </w:r>
      <w:r>
        <w:rPr>
          <w:rFonts w:hint="default" w:ascii="Times New Roman" w:hAnsi="Times New Roman" w:eastAsia="方正仿宋_GBK" w:cs="Times New Roman"/>
          <w:b w:val="0"/>
          <w:bCs w:val="0"/>
          <w:color w:val="auto"/>
          <w:spacing w:val="0"/>
          <w:position w:val="0"/>
          <w:sz w:val="32"/>
          <w:szCs w:val="32"/>
          <w:highlight w:val="none"/>
        </w:rPr>
        <w:t>建立艾滋病防控智慧化多元化监测预警模块</w:t>
      </w:r>
      <w:r>
        <w:rPr>
          <w:rFonts w:hint="default" w:ascii="Times New Roman" w:hAnsi="Times New Roman" w:eastAsia="方正仿宋_GBK" w:cs="Times New Roman"/>
          <w:b w:val="0"/>
          <w:bCs w:val="0"/>
          <w:color w:val="auto"/>
          <w:spacing w:val="0"/>
          <w:position w:val="0"/>
          <w:sz w:val="32"/>
          <w:szCs w:val="32"/>
          <w:highlight w:val="none"/>
          <w:lang w:eastAsia="zh-CN"/>
        </w:rPr>
        <w:t>，</w:t>
      </w:r>
      <w:r>
        <w:rPr>
          <w:rFonts w:hint="default" w:ascii="Times New Roman" w:hAnsi="Times New Roman" w:eastAsia="方正仿宋_GBK" w:cs="Times New Roman"/>
          <w:b w:val="0"/>
          <w:bCs w:val="0"/>
          <w:color w:val="auto"/>
          <w:spacing w:val="0"/>
          <w:position w:val="0"/>
          <w:sz w:val="32"/>
          <w:szCs w:val="32"/>
          <w:highlight w:val="none"/>
        </w:rPr>
        <w:t>强化重点人群哨点监测、耐药监测、流行病学监测和信息互通</w:t>
      </w:r>
      <w:r>
        <w:rPr>
          <w:rFonts w:hint="default" w:ascii="Times New Roman" w:hAnsi="Times New Roman" w:eastAsia="方正仿宋_GBK" w:cs="Times New Roman"/>
          <w:b w:val="0"/>
          <w:bCs w:val="0"/>
          <w:color w:val="auto"/>
          <w:spacing w:val="0"/>
          <w:position w:val="0"/>
          <w:sz w:val="32"/>
          <w:szCs w:val="32"/>
          <w:highlight w:val="none"/>
          <w:lang w:eastAsia="zh-CN"/>
        </w:rPr>
        <w:t>，</w:t>
      </w:r>
      <w:r>
        <w:rPr>
          <w:rFonts w:hint="default" w:ascii="Times New Roman" w:hAnsi="Times New Roman" w:eastAsia="方正仿宋_GBK" w:cs="Times New Roman"/>
          <w:b w:val="0"/>
          <w:bCs w:val="0"/>
          <w:color w:val="auto"/>
          <w:spacing w:val="0"/>
          <w:position w:val="0"/>
          <w:sz w:val="32"/>
          <w:szCs w:val="32"/>
          <w:highlight w:val="none"/>
        </w:rPr>
        <w:t>结合新近感染检测、病毒基因测序和分子传播网络分析等技术手段</w:t>
      </w:r>
      <w:r>
        <w:rPr>
          <w:rFonts w:hint="default" w:ascii="Times New Roman" w:hAnsi="Times New Roman" w:eastAsia="方正仿宋_GBK" w:cs="Times New Roman"/>
          <w:b w:val="0"/>
          <w:bCs w:val="0"/>
          <w:color w:val="auto"/>
          <w:spacing w:val="0"/>
          <w:position w:val="0"/>
          <w:sz w:val="32"/>
          <w:szCs w:val="32"/>
          <w:highlight w:val="none"/>
          <w:lang w:eastAsia="zh-CN"/>
        </w:rPr>
        <w:t>，</w:t>
      </w:r>
      <w:r>
        <w:rPr>
          <w:rFonts w:hint="default" w:ascii="Times New Roman" w:hAnsi="Times New Roman" w:eastAsia="方正仿宋_GBK" w:cs="Times New Roman"/>
          <w:b w:val="0"/>
          <w:bCs w:val="0"/>
          <w:color w:val="auto"/>
          <w:spacing w:val="0"/>
          <w:position w:val="0"/>
          <w:sz w:val="32"/>
          <w:szCs w:val="32"/>
          <w:highlight w:val="none"/>
        </w:rPr>
        <w:t>开展艾滋病感染者流行病学调查和传播风险研判。</w:t>
      </w:r>
      <w:r>
        <w:rPr>
          <w:rFonts w:hint="default" w:ascii="Times New Roman" w:hAnsi="Times New Roman" w:eastAsia="方正仿宋_GBK" w:cs="Times New Roman"/>
          <w:b w:val="0"/>
          <w:bCs w:val="0"/>
          <w:sz w:val="32"/>
          <w:szCs w:val="32"/>
        </w:rPr>
        <w:t>〔</w:t>
      </w:r>
      <w:r>
        <w:rPr>
          <w:rFonts w:hint="default" w:ascii="方正楷体_GBK" w:hAnsi="方正楷体_GBK" w:eastAsia="方正楷体_GBK" w:cs="方正楷体_GBK"/>
          <w:b w:val="0"/>
          <w:bCs w:val="0"/>
          <w:sz w:val="32"/>
          <w:szCs w:val="32"/>
        </w:rPr>
        <w:t>责任单位：</w:t>
      </w:r>
      <w:r>
        <w:rPr>
          <w:rFonts w:hint="default" w:ascii="Times New Roman" w:hAnsi="Times New Roman" w:eastAsia="方正楷体_GBK" w:cs="Times New Roman"/>
          <w:b w:val="0"/>
          <w:bCs w:val="0"/>
          <w:color w:val="auto"/>
          <w:spacing w:val="0"/>
          <w:position w:val="0"/>
          <w:sz w:val="32"/>
          <w:szCs w:val="32"/>
          <w:highlight w:val="none"/>
          <w:lang w:val="en-US" w:eastAsia="zh-CN"/>
        </w:rPr>
        <w:t>县卫生健康委、县</w:t>
      </w:r>
      <w:r>
        <w:rPr>
          <w:rFonts w:hint="eastAsia" w:eastAsia="方正楷体_GBK" w:cs="Times New Roman"/>
          <w:b w:val="0"/>
          <w:bCs w:val="0"/>
          <w:color w:val="auto"/>
          <w:spacing w:val="0"/>
          <w:position w:val="0"/>
          <w:sz w:val="32"/>
          <w:szCs w:val="32"/>
          <w:highlight w:val="none"/>
          <w:lang w:val="en-US" w:eastAsia="zh-CN"/>
        </w:rPr>
        <w:t>发展改革委、各乡镇（街道）</w:t>
      </w:r>
      <w:r>
        <w:rPr>
          <w:rFonts w:hint="default" w:ascii="Times New Roman" w:hAnsi="Times New Roman" w:eastAsia="方正仿宋_GBK" w:cs="Times New Roman"/>
          <w:b w:val="0"/>
          <w:bCs w:val="0"/>
          <w:sz w:val="32"/>
          <w:szCs w:val="32"/>
        </w:rPr>
        <w:t>〕</w:t>
      </w:r>
    </w:p>
    <w:p w14:paraId="422410A3">
      <w:pPr>
        <w:keepNext w:val="0"/>
        <w:keepLines w:val="0"/>
        <w:pageBreakBefore w:val="0"/>
        <w:widowControl w:val="0"/>
        <w:kinsoku/>
        <w:wordWrap/>
        <w:overflowPunct w:val="0"/>
        <w:topLinePunct w:val="0"/>
        <w:autoSpaceDE w:val="0"/>
        <w:autoSpaceDN w:val="0"/>
        <w:bidi w:val="0"/>
        <w:adjustRightInd/>
        <w:snapToGrid/>
        <w:spacing w:line="594" w:lineRule="exact"/>
        <w:ind w:firstLine="640" w:firstLineChars="200"/>
        <w:textAlignment w:val="auto"/>
        <w:rPr>
          <w:rFonts w:hint="eastAsia" w:ascii="Times New Roman" w:hAnsi="Times New Roman" w:eastAsia="方正仿宋_GBK" w:cs="Times New Roman"/>
          <w:b w:val="0"/>
          <w:bCs w:val="0"/>
          <w:color w:val="auto"/>
          <w:spacing w:val="0"/>
          <w:position w:val="0"/>
          <w:sz w:val="32"/>
          <w:szCs w:val="32"/>
          <w:highlight w:val="none"/>
          <w:lang w:eastAsia="zh-CN"/>
        </w:rPr>
      </w:pPr>
      <w:r>
        <w:rPr>
          <w:rFonts w:hint="default" w:ascii="Times New Roman" w:hAnsi="Times New Roman" w:eastAsia="方正仿宋_GBK" w:cs="Times New Roman"/>
          <w:b w:val="0"/>
          <w:bCs w:val="0"/>
          <w:color w:val="auto"/>
          <w:spacing w:val="0"/>
          <w:position w:val="0"/>
          <w:sz w:val="32"/>
          <w:szCs w:val="32"/>
          <w:highlight w:val="none"/>
        </w:rPr>
        <w:t>2</w:t>
      </w:r>
      <w:r>
        <w:rPr>
          <w:rFonts w:hint="default" w:ascii="Times New Roman" w:hAnsi="Times New Roman" w:eastAsia="方正仿宋_GBK" w:cs="Times New Roman"/>
          <w:b w:val="0"/>
          <w:bCs w:val="0"/>
          <w:color w:val="auto"/>
          <w:spacing w:val="0"/>
          <w:position w:val="0"/>
          <w:sz w:val="32"/>
          <w:szCs w:val="32"/>
          <w:highlight w:val="none"/>
          <w:lang w:eastAsia="zh-CN"/>
        </w:rPr>
        <w:t>.</w:t>
      </w:r>
      <w:r>
        <w:rPr>
          <w:rFonts w:hint="eastAsia" w:ascii="Times New Roman" w:hAnsi="Times New Roman" w:eastAsia="方正仿宋_GBK" w:cs="Times New Roman"/>
          <w:b w:val="0"/>
          <w:bCs w:val="0"/>
          <w:color w:val="auto"/>
          <w:spacing w:val="0"/>
          <w:position w:val="0"/>
          <w:sz w:val="32"/>
          <w:szCs w:val="32"/>
          <w:highlight w:val="none"/>
          <w:lang w:val="en-US" w:eastAsia="zh-CN"/>
        </w:rPr>
        <w:t xml:space="preserve"> </w:t>
      </w:r>
      <w:r>
        <w:rPr>
          <w:rFonts w:hint="default" w:ascii="Times New Roman" w:hAnsi="Times New Roman" w:eastAsia="方正仿宋_GBK" w:cs="Times New Roman"/>
          <w:b w:val="0"/>
          <w:bCs w:val="0"/>
          <w:color w:val="auto"/>
          <w:spacing w:val="0"/>
          <w:position w:val="0"/>
          <w:sz w:val="32"/>
          <w:szCs w:val="32"/>
          <w:highlight w:val="none"/>
        </w:rPr>
        <w:t>完善监测检测网络。构建以</w:t>
      </w:r>
      <w:r>
        <w:rPr>
          <w:rFonts w:hint="eastAsia" w:eastAsia="方正仿宋_GBK" w:cs="Times New Roman"/>
          <w:b w:val="0"/>
          <w:bCs w:val="0"/>
          <w:color w:val="auto"/>
          <w:spacing w:val="0"/>
          <w:position w:val="0"/>
          <w:sz w:val="32"/>
          <w:szCs w:val="32"/>
          <w:highlight w:val="none"/>
          <w:lang w:eastAsia="zh-CN"/>
        </w:rPr>
        <w:t>县</w:t>
      </w:r>
      <w:r>
        <w:rPr>
          <w:rFonts w:hint="default" w:ascii="Times New Roman" w:hAnsi="Times New Roman" w:eastAsia="方正仿宋_GBK" w:cs="Times New Roman"/>
          <w:b w:val="0"/>
          <w:bCs w:val="0"/>
          <w:color w:val="auto"/>
          <w:spacing w:val="0"/>
          <w:position w:val="0"/>
          <w:sz w:val="32"/>
          <w:szCs w:val="32"/>
          <w:highlight w:val="none"/>
        </w:rPr>
        <w:t>疾控</w:t>
      </w:r>
      <w:r>
        <w:rPr>
          <w:rFonts w:hint="default" w:ascii="Times New Roman" w:hAnsi="Times New Roman" w:eastAsia="方正仿宋_GBK" w:cs="Times New Roman"/>
          <w:b w:val="0"/>
          <w:bCs w:val="0"/>
          <w:color w:val="auto"/>
          <w:spacing w:val="0"/>
          <w:position w:val="0"/>
          <w:sz w:val="32"/>
          <w:szCs w:val="32"/>
          <w:highlight w:val="none"/>
          <w:lang w:val="en-US" w:eastAsia="zh-CN"/>
        </w:rPr>
        <w:t>中心</w:t>
      </w:r>
      <w:r>
        <w:rPr>
          <w:rFonts w:hint="default" w:ascii="Times New Roman" w:hAnsi="Times New Roman" w:eastAsia="方正仿宋_GBK" w:cs="Times New Roman"/>
          <w:b w:val="0"/>
          <w:bCs w:val="0"/>
          <w:color w:val="auto"/>
          <w:spacing w:val="0"/>
          <w:position w:val="0"/>
          <w:sz w:val="32"/>
          <w:szCs w:val="32"/>
          <w:highlight w:val="none"/>
        </w:rPr>
        <w:t>为核心、医疗机构为基础、第三方检测机构等为补充的艾滋病检测实验室体系。</w:t>
      </w:r>
      <w:r>
        <w:rPr>
          <w:rFonts w:hint="default" w:ascii="Times New Roman" w:hAnsi="Times New Roman" w:eastAsia="方正仿宋_GBK" w:cs="Times New Roman"/>
          <w:b w:val="0"/>
          <w:bCs w:val="0"/>
          <w:color w:val="auto"/>
          <w:spacing w:val="0"/>
          <w:position w:val="0"/>
          <w:sz w:val="32"/>
          <w:szCs w:val="32"/>
          <w:highlight w:val="none"/>
          <w:lang w:val="en-US" w:eastAsia="zh-CN"/>
        </w:rPr>
        <w:t>继续加强60岁以上中老年男性</w:t>
      </w:r>
      <w:r>
        <w:rPr>
          <w:rFonts w:hint="default" w:ascii="Times New Roman" w:hAnsi="Times New Roman" w:eastAsia="方正仿宋_GBK" w:cs="Times New Roman"/>
          <w:b w:val="0"/>
          <w:bCs w:val="0"/>
          <w:color w:val="auto"/>
          <w:spacing w:val="0"/>
          <w:position w:val="0"/>
          <w:sz w:val="32"/>
          <w:szCs w:val="32"/>
          <w:highlight w:val="none"/>
        </w:rPr>
        <w:t>艾滋病哨点监测。</w:t>
      </w:r>
      <w:r>
        <w:rPr>
          <w:rFonts w:hint="default" w:ascii="Times New Roman" w:hAnsi="Times New Roman" w:eastAsia="方正仿宋_GBK" w:cs="Times New Roman"/>
          <w:b w:val="0"/>
          <w:bCs w:val="0"/>
          <w:color w:val="auto"/>
          <w:spacing w:val="0"/>
          <w:position w:val="0"/>
          <w:sz w:val="32"/>
          <w:szCs w:val="32"/>
          <w:highlight w:val="none"/>
          <w:lang w:val="en-US" w:eastAsia="zh-CN"/>
        </w:rPr>
        <w:t>县人民医院、县中医医院、县</w:t>
      </w:r>
      <w:r>
        <w:rPr>
          <w:rFonts w:hint="default" w:ascii="Times New Roman" w:hAnsi="Times New Roman" w:eastAsia="方正仿宋_GBK" w:cs="Times New Roman"/>
          <w:b w:val="0"/>
          <w:bCs w:val="0"/>
          <w:color w:val="auto"/>
          <w:spacing w:val="0"/>
          <w:position w:val="0"/>
          <w:sz w:val="32"/>
          <w:szCs w:val="32"/>
          <w:highlight w:val="none"/>
        </w:rPr>
        <w:t>妇幼保</w:t>
      </w:r>
      <w:r>
        <w:rPr>
          <w:rFonts w:hint="eastAsia" w:eastAsia="方正仿宋_GBK" w:cs="Times New Roman"/>
          <w:b w:val="0"/>
          <w:bCs w:val="0"/>
          <w:color w:val="auto"/>
          <w:spacing w:val="0"/>
          <w:position w:val="0"/>
          <w:sz w:val="32"/>
          <w:szCs w:val="32"/>
          <w:highlight w:val="none"/>
          <w:lang w:eastAsia="zh-CN"/>
        </w:rPr>
        <w:t>健院、</w:t>
      </w:r>
      <w:r>
        <w:rPr>
          <w:rFonts w:hint="default" w:ascii="Times New Roman" w:hAnsi="Times New Roman" w:eastAsia="方正仿宋_GBK" w:cs="Times New Roman"/>
          <w:b w:val="0"/>
          <w:bCs w:val="0"/>
          <w:color w:val="auto"/>
          <w:spacing w:val="0"/>
          <w:position w:val="0"/>
          <w:sz w:val="32"/>
          <w:szCs w:val="32"/>
          <w:highlight w:val="none"/>
          <w:lang w:val="en-US" w:eastAsia="zh-CN"/>
        </w:rPr>
        <w:t>县</w:t>
      </w:r>
      <w:r>
        <w:rPr>
          <w:rFonts w:hint="default" w:ascii="Times New Roman" w:hAnsi="Times New Roman" w:eastAsia="方正仿宋_GBK" w:cs="Times New Roman"/>
          <w:b w:val="0"/>
          <w:bCs w:val="0"/>
          <w:color w:val="auto"/>
          <w:spacing w:val="0"/>
          <w:position w:val="0"/>
          <w:sz w:val="32"/>
          <w:szCs w:val="32"/>
          <w:highlight w:val="none"/>
        </w:rPr>
        <w:t>疾控中心均设置艾滋病自愿咨询检测门诊（点</w:t>
      </w:r>
      <w:r>
        <w:rPr>
          <w:rFonts w:hint="eastAsia" w:eastAsia="方正仿宋_GBK" w:cs="Times New Roman"/>
          <w:b w:val="0"/>
          <w:bCs w:val="0"/>
          <w:color w:val="auto"/>
          <w:spacing w:val="0"/>
          <w:position w:val="0"/>
          <w:sz w:val="32"/>
          <w:szCs w:val="32"/>
          <w:highlight w:val="none"/>
          <w:lang w:eastAsia="zh-CN"/>
        </w:rPr>
        <w:t>）。</w:t>
      </w:r>
      <w:r>
        <w:rPr>
          <w:rFonts w:hint="default" w:ascii="Times New Roman" w:hAnsi="Times New Roman" w:eastAsia="方正仿宋_GBK" w:cs="Times New Roman"/>
          <w:b w:val="0"/>
          <w:bCs w:val="0"/>
          <w:color w:val="auto"/>
          <w:spacing w:val="0"/>
          <w:position w:val="0"/>
          <w:sz w:val="32"/>
          <w:szCs w:val="32"/>
          <w:highlight w:val="none"/>
          <w:lang w:val="en-US" w:eastAsia="zh-CN"/>
        </w:rPr>
        <w:t>县</w:t>
      </w:r>
      <w:r>
        <w:rPr>
          <w:rFonts w:hint="default" w:ascii="Times New Roman" w:hAnsi="Times New Roman" w:eastAsia="方正仿宋_GBK" w:cs="Times New Roman"/>
          <w:b w:val="0"/>
          <w:bCs w:val="0"/>
          <w:color w:val="auto"/>
          <w:spacing w:val="0"/>
          <w:position w:val="0"/>
          <w:sz w:val="32"/>
          <w:szCs w:val="32"/>
          <w:highlight w:val="none"/>
        </w:rPr>
        <w:t>疾控中心</w:t>
      </w:r>
      <w:r>
        <w:rPr>
          <w:rFonts w:hint="eastAsia" w:eastAsia="方正仿宋_GBK" w:cs="Times New Roman"/>
          <w:b w:val="0"/>
          <w:bCs w:val="0"/>
          <w:color w:val="auto"/>
          <w:spacing w:val="0"/>
          <w:position w:val="0"/>
          <w:sz w:val="32"/>
          <w:szCs w:val="32"/>
          <w:highlight w:val="none"/>
          <w:lang w:eastAsia="zh-CN"/>
        </w:rPr>
        <w:t>应</w:t>
      </w:r>
      <w:r>
        <w:rPr>
          <w:rFonts w:hint="default" w:ascii="Times New Roman" w:hAnsi="Times New Roman" w:eastAsia="方正仿宋_GBK" w:cs="Times New Roman"/>
          <w:b w:val="0"/>
          <w:bCs w:val="0"/>
          <w:color w:val="auto"/>
          <w:spacing w:val="0"/>
          <w:position w:val="0"/>
          <w:sz w:val="32"/>
          <w:szCs w:val="32"/>
          <w:highlight w:val="none"/>
        </w:rPr>
        <w:t>具备抗体确证检测和核酸诊断能</w:t>
      </w:r>
      <w:r>
        <w:rPr>
          <w:rFonts w:hint="eastAsia" w:eastAsia="方正仿宋_GBK" w:cs="Times New Roman"/>
          <w:b w:val="0"/>
          <w:bCs w:val="0"/>
          <w:color w:val="auto"/>
          <w:spacing w:val="0"/>
          <w:position w:val="0"/>
          <w:sz w:val="32"/>
          <w:szCs w:val="32"/>
          <w:highlight w:val="none"/>
          <w:lang w:eastAsia="zh-CN"/>
        </w:rPr>
        <w:t>力，</w:t>
      </w:r>
      <w:r>
        <w:rPr>
          <w:rFonts w:hint="default" w:ascii="Times New Roman" w:hAnsi="Times New Roman" w:eastAsia="方正仿宋_GBK" w:cs="Times New Roman"/>
          <w:b w:val="0"/>
          <w:bCs w:val="0"/>
          <w:color w:val="auto"/>
          <w:spacing w:val="0"/>
          <w:position w:val="0"/>
          <w:sz w:val="32"/>
          <w:szCs w:val="32"/>
          <w:highlight w:val="none"/>
        </w:rPr>
        <w:t>二级及以上公立医院均建立艾滋病初筛实验室</w:t>
      </w:r>
      <w:r>
        <w:rPr>
          <w:rFonts w:hint="default" w:ascii="Times New Roman" w:hAnsi="Times New Roman" w:eastAsia="方正仿宋_GBK" w:cs="Times New Roman"/>
          <w:b w:val="0"/>
          <w:bCs w:val="0"/>
          <w:color w:val="auto"/>
          <w:spacing w:val="0"/>
          <w:position w:val="0"/>
          <w:sz w:val="32"/>
          <w:szCs w:val="32"/>
          <w:highlight w:val="none"/>
          <w:lang w:eastAsia="zh-CN"/>
        </w:rPr>
        <w:t>，</w:t>
      </w:r>
      <w:r>
        <w:rPr>
          <w:rFonts w:hint="default" w:ascii="Times New Roman" w:hAnsi="Times New Roman" w:eastAsia="方正仿宋_GBK" w:cs="Times New Roman"/>
          <w:b w:val="0"/>
          <w:bCs w:val="0"/>
          <w:color w:val="auto"/>
          <w:spacing w:val="0"/>
          <w:position w:val="0"/>
          <w:sz w:val="32"/>
          <w:szCs w:val="32"/>
          <w:highlight w:val="none"/>
        </w:rPr>
        <w:t>社区卫生服务中心和乡镇卫生院均建立艾滋病检测点。依法推动药店、网络交易服务第三方平台销售自助检测试剂。普通高校、职业院校设立校内艾滋病自助检测材料自动售卖设施</w:t>
      </w:r>
      <w:r>
        <w:rPr>
          <w:rFonts w:hint="default" w:ascii="Times New Roman" w:hAnsi="Times New Roman" w:eastAsia="方正仿宋_GBK" w:cs="Times New Roman"/>
          <w:b w:val="0"/>
          <w:bCs w:val="0"/>
          <w:color w:val="auto"/>
          <w:spacing w:val="0"/>
          <w:position w:val="0"/>
          <w:sz w:val="32"/>
          <w:szCs w:val="32"/>
          <w:highlight w:val="none"/>
          <w:lang w:eastAsia="zh-CN"/>
        </w:rPr>
        <w:t>，</w:t>
      </w:r>
      <w:r>
        <w:rPr>
          <w:rFonts w:hint="default" w:ascii="Times New Roman" w:hAnsi="Times New Roman" w:eastAsia="方正仿宋_GBK" w:cs="Times New Roman"/>
          <w:b w:val="0"/>
          <w:bCs w:val="0"/>
          <w:color w:val="auto"/>
          <w:spacing w:val="0"/>
          <w:position w:val="0"/>
          <w:sz w:val="32"/>
          <w:szCs w:val="32"/>
          <w:highlight w:val="none"/>
        </w:rPr>
        <w:t>支持学生自助检测。</w:t>
      </w:r>
      <w:r>
        <w:rPr>
          <w:rFonts w:hint="default" w:ascii="Times New Roman" w:hAnsi="Times New Roman" w:eastAsia="方正仿宋_GBK" w:cs="Times New Roman"/>
          <w:b w:val="0"/>
          <w:bCs w:val="0"/>
          <w:sz w:val="32"/>
          <w:szCs w:val="32"/>
        </w:rPr>
        <w:t>〔</w:t>
      </w:r>
      <w:r>
        <w:rPr>
          <w:rFonts w:hint="default" w:ascii="方正楷体_GBK" w:hAnsi="方正楷体_GBK" w:eastAsia="方正楷体_GBK" w:cs="方正楷体_GBK"/>
          <w:b w:val="0"/>
          <w:bCs w:val="0"/>
          <w:sz w:val="32"/>
          <w:szCs w:val="32"/>
        </w:rPr>
        <w:t>责任单位：</w:t>
      </w:r>
      <w:r>
        <w:rPr>
          <w:rFonts w:hint="default" w:ascii="Times New Roman" w:hAnsi="Times New Roman" w:eastAsia="方正楷体_GBK" w:cs="Times New Roman"/>
          <w:b w:val="0"/>
          <w:bCs w:val="0"/>
          <w:color w:val="auto"/>
          <w:spacing w:val="0"/>
          <w:position w:val="0"/>
          <w:sz w:val="32"/>
          <w:szCs w:val="32"/>
          <w:highlight w:val="none"/>
          <w:lang w:val="en-US" w:eastAsia="zh-CN"/>
        </w:rPr>
        <w:t>县卫生健康委、县教委、县公安局、县司法局</w:t>
      </w:r>
      <w:r>
        <w:rPr>
          <w:rFonts w:hint="eastAsia" w:eastAsia="方正楷体_GBK" w:cs="Times New Roman"/>
          <w:b w:val="0"/>
          <w:bCs w:val="0"/>
          <w:color w:val="auto"/>
          <w:spacing w:val="0"/>
          <w:position w:val="0"/>
          <w:sz w:val="32"/>
          <w:szCs w:val="32"/>
          <w:highlight w:val="none"/>
          <w:lang w:val="en-US" w:eastAsia="zh-CN"/>
        </w:rPr>
        <w:t>、</w:t>
      </w:r>
      <w:r>
        <w:rPr>
          <w:rFonts w:hint="default" w:ascii="Times New Roman" w:hAnsi="Times New Roman" w:eastAsia="方正楷体_GBK" w:cs="Times New Roman"/>
          <w:b w:val="0"/>
          <w:bCs w:val="0"/>
          <w:color w:val="auto"/>
          <w:spacing w:val="0"/>
          <w:position w:val="0"/>
          <w:sz w:val="32"/>
          <w:szCs w:val="32"/>
          <w:highlight w:val="none"/>
          <w:lang w:val="en-US" w:eastAsia="zh-CN"/>
        </w:rPr>
        <w:t>县市场监管局、</w:t>
      </w:r>
      <w:r>
        <w:rPr>
          <w:rFonts w:hint="eastAsia" w:eastAsia="方正楷体_GBK" w:cs="Times New Roman"/>
          <w:b w:val="0"/>
          <w:bCs w:val="0"/>
          <w:color w:val="auto"/>
          <w:spacing w:val="0"/>
          <w:position w:val="0"/>
          <w:sz w:val="32"/>
          <w:szCs w:val="32"/>
          <w:highlight w:val="none"/>
          <w:lang w:val="en-US" w:eastAsia="zh-CN"/>
        </w:rPr>
        <w:t>各乡镇（街道）</w:t>
      </w:r>
      <w:r>
        <w:rPr>
          <w:rFonts w:hint="default" w:ascii="Times New Roman" w:hAnsi="Times New Roman" w:eastAsia="方正仿宋_GBK" w:cs="Times New Roman"/>
          <w:b w:val="0"/>
          <w:bCs w:val="0"/>
          <w:sz w:val="32"/>
          <w:szCs w:val="32"/>
        </w:rPr>
        <w:t>〕</w:t>
      </w:r>
    </w:p>
    <w:p w14:paraId="21285BC9">
      <w:pPr>
        <w:keepNext w:val="0"/>
        <w:keepLines w:val="0"/>
        <w:pageBreakBefore w:val="0"/>
        <w:widowControl w:val="0"/>
        <w:kinsoku/>
        <w:wordWrap/>
        <w:overflowPunct/>
        <w:topLinePunct w:val="0"/>
        <w:autoSpaceDE/>
        <w:autoSpaceDN/>
        <w:bidi w:val="0"/>
        <w:adjustRightInd/>
        <w:snapToGrid/>
        <w:spacing w:line="594" w:lineRule="exact"/>
        <w:ind w:firstLine="640" w:firstLineChars="200"/>
        <w:textAlignment w:val="auto"/>
        <w:rPr>
          <w:rFonts w:hint="eastAsia" w:ascii="Times New Roman" w:hAnsi="Times New Roman" w:eastAsia="方正仿宋_GBK" w:cs="Times New Roman"/>
          <w:b w:val="0"/>
          <w:bCs w:val="0"/>
          <w:color w:val="auto"/>
          <w:spacing w:val="0"/>
          <w:position w:val="0"/>
          <w:sz w:val="32"/>
          <w:szCs w:val="32"/>
          <w:highlight w:val="none"/>
          <w:lang w:eastAsia="zh-CN"/>
        </w:rPr>
      </w:pPr>
      <w:r>
        <w:rPr>
          <w:rFonts w:hint="default" w:ascii="Times New Roman" w:hAnsi="Times New Roman" w:eastAsia="方正仿宋_GBK" w:cs="Times New Roman"/>
          <w:b w:val="0"/>
          <w:bCs w:val="0"/>
          <w:color w:val="auto"/>
          <w:spacing w:val="0"/>
          <w:position w:val="0"/>
          <w:sz w:val="32"/>
          <w:szCs w:val="32"/>
          <w:highlight w:val="none"/>
        </w:rPr>
        <w:t>3. 发挥引领创新作用。着力解决中老年人等重点人群艾滋病防治，以及制约艾滋病诊断发现等重点环节的难题，推进艾滋病、结核病、猴痘等多病共防。</w:t>
      </w:r>
      <w:r>
        <w:rPr>
          <w:rFonts w:hint="default" w:ascii="Times New Roman" w:hAnsi="Times New Roman" w:eastAsia="方正仿宋_GBK" w:cs="Times New Roman"/>
          <w:b w:val="0"/>
          <w:bCs w:val="0"/>
          <w:sz w:val="32"/>
          <w:szCs w:val="32"/>
        </w:rPr>
        <w:t>〔</w:t>
      </w:r>
      <w:r>
        <w:rPr>
          <w:rFonts w:hint="default" w:ascii="方正楷体_GBK" w:hAnsi="方正楷体_GBK" w:eastAsia="方正楷体_GBK" w:cs="方正楷体_GBK"/>
          <w:b w:val="0"/>
          <w:bCs w:val="0"/>
          <w:sz w:val="32"/>
          <w:szCs w:val="32"/>
        </w:rPr>
        <w:t>责任单位：</w:t>
      </w:r>
      <w:r>
        <w:rPr>
          <w:rFonts w:hint="default" w:ascii="Times New Roman" w:hAnsi="Times New Roman" w:eastAsia="方正楷体_GBK" w:cs="Times New Roman"/>
          <w:b w:val="0"/>
          <w:bCs w:val="0"/>
          <w:color w:val="auto"/>
          <w:spacing w:val="0"/>
          <w:position w:val="0"/>
          <w:sz w:val="32"/>
          <w:szCs w:val="32"/>
          <w:highlight w:val="none"/>
          <w:lang w:val="en-US" w:eastAsia="zh-CN"/>
        </w:rPr>
        <w:t>县卫生健康委、</w:t>
      </w:r>
      <w:r>
        <w:rPr>
          <w:rFonts w:hint="eastAsia" w:eastAsia="方正楷体_GBK" w:cs="Times New Roman"/>
          <w:b w:val="0"/>
          <w:bCs w:val="0"/>
          <w:color w:val="auto"/>
          <w:spacing w:val="0"/>
          <w:position w:val="0"/>
          <w:sz w:val="32"/>
          <w:szCs w:val="32"/>
          <w:highlight w:val="none"/>
          <w:lang w:val="en-US" w:eastAsia="zh-CN"/>
        </w:rPr>
        <w:t>各乡镇（街道）</w:t>
      </w:r>
      <w:r>
        <w:rPr>
          <w:rFonts w:hint="default" w:ascii="Times New Roman" w:hAnsi="Times New Roman" w:eastAsia="方正仿宋_GBK" w:cs="Times New Roman"/>
          <w:b w:val="0"/>
          <w:bCs w:val="0"/>
          <w:sz w:val="32"/>
          <w:szCs w:val="32"/>
        </w:rPr>
        <w:t>〕</w:t>
      </w:r>
    </w:p>
    <w:p w14:paraId="147FC8FB">
      <w:pPr>
        <w:keepNext w:val="0"/>
        <w:keepLines w:val="0"/>
        <w:pageBreakBefore w:val="0"/>
        <w:widowControl w:val="0"/>
        <w:kinsoku/>
        <w:wordWrap/>
        <w:overflowPunct/>
        <w:topLinePunct w:val="0"/>
        <w:autoSpaceDE/>
        <w:autoSpaceDN/>
        <w:bidi w:val="0"/>
        <w:adjustRightInd/>
        <w:snapToGrid/>
        <w:spacing w:line="594" w:lineRule="exact"/>
        <w:ind w:firstLine="640" w:firstLineChars="200"/>
        <w:textAlignment w:val="auto"/>
        <w:rPr>
          <w:rFonts w:hint="eastAsia" w:ascii="Times New Roman" w:hAnsi="Times New Roman" w:eastAsia="方正仿宋_GBK" w:cs="Times New Roman"/>
          <w:b w:val="0"/>
          <w:bCs w:val="0"/>
          <w:color w:val="auto"/>
          <w:spacing w:val="0"/>
          <w:position w:val="0"/>
          <w:sz w:val="32"/>
          <w:szCs w:val="32"/>
          <w:highlight w:val="none"/>
          <w:lang w:eastAsia="zh-CN"/>
        </w:rPr>
      </w:pPr>
      <w:r>
        <w:rPr>
          <w:rFonts w:hint="default" w:ascii="Times New Roman" w:hAnsi="Times New Roman" w:eastAsia="方正仿宋_GBK" w:cs="Times New Roman"/>
          <w:b w:val="0"/>
          <w:bCs w:val="0"/>
          <w:color w:val="auto"/>
          <w:spacing w:val="0"/>
          <w:position w:val="0"/>
          <w:sz w:val="32"/>
          <w:szCs w:val="32"/>
          <w:highlight w:val="none"/>
        </w:rPr>
        <w:t>4</w:t>
      </w:r>
      <w:r>
        <w:rPr>
          <w:rFonts w:hint="default" w:ascii="Times New Roman" w:hAnsi="Times New Roman" w:eastAsia="方正仿宋_GBK" w:cs="Times New Roman"/>
          <w:b w:val="0"/>
          <w:bCs w:val="0"/>
          <w:color w:val="auto"/>
          <w:spacing w:val="0"/>
          <w:position w:val="0"/>
          <w:sz w:val="32"/>
          <w:szCs w:val="32"/>
          <w:highlight w:val="none"/>
          <w:lang w:eastAsia="zh-CN"/>
        </w:rPr>
        <w:t>.</w:t>
      </w:r>
      <w:r>
        <w:rPr>
          <w:rFonts w:hint="eastAsia" w:ascii="Times New Roman" w:hAnsi="Times New Roman" w:eastAsia="方正仿宋_GBK" w:cs="Times New Roman"/>
          <w:b w:val="0"/>
          <w:bCs w:val="0"/>
          <w:color w:val="auto"/>
          <w:spacing w:val="0"/>
          <w:position w:val="0"/>
          <w:sz w:val="32"/>
          <w:szCs w:val="32"/>
          <w:highlight w:val="none"/>
          <w:lang w:val="en-US" w:eastAsia="zh-CN"/>
        </w:rPr>
        <w:t xml:space="preserve"> </w:t>
      </w:r>
      <w:r>
        <w:rPr>
          <w:rFonts w:hint="default" w:ascii="Times New Roman" w:hAnsi="Times New Roman" w:eastAsia="方正仿宋_GBK" w:cs="Times New Roman"/>
          <w:b w:val="0"/>
          <w:bCs w:val="0"/>
          <w:color w:val="auto"/>
          <w:spacing w:val="0"/>
          <w:position w:val="0"/>
          <w:sz w:val="32"/>
          <w:szCs w:val="32"/>
          <w:highlight w:val="none"/>
        </w:rPr>
        <w:t>强化队伍建设。完善艾滋病防治体系</w:t>
      </w:r>
      <w:r>
        <w:rPr>
          <w:rFonts w:hint="default" w:ascii="Times New Roman" w:hAnsi="Times New Roman" w:eastAsia="方正仿宋_GBK" w:cs="Times New Roman"/>
          <w:b w:val="0"/>
          <w:bCs w:val="0"/>
          <w:color w:val="auto"/>
          <w:spacing w:val="0"/>
          <w:position w:val="0"/>
          <w:sz w:val="32"/>
          <w:szCs w:val="32"/>
          <w:highlight w:val="none"/>
          <w:lang w:eastAsia="zh-CN"/>
        </w:rPr>
        <w:t>，</w:t>
      </w:r>
      <w:r>
        <w:rPr>
          <w:rFonts w:hint="default" w:ascii="Times New Roman" w:hAnsi="Times New Roman" w:eastAsia="方正仿宋_GBK" w:cs="Times New Roman"/>
          <w:b w:val="0"/>
          <w:bCs w:val="0"/>
          <w:color w:val="auto"/>
          <w:spacing w:val="0"/>
          <w:position w:val="0"/>
          <w:sz w:val="32"/>
          <w:szCs w:val="32"/>
          <w:highlight w:val="none"/>
        </w:rPr>
        <w:t>健全人才培养和激励机制。</w:t>
      </w:r>
      <w:r>
        <w:rPr>
          <w:rFonts w:hint="default" w:ascii="Times New Roman" w:hAnsi="Times New Roman" w:eastAsia="方正仿宋_GBK" w:cs="Times New Roman"/>
          <w:b w:val="0"/>
          <w:bCs w:val="0"/>
          <w:color w:val="auto"/>
          <w:spacing w:val="0"/>
          <w:position w:val="0"/>
          <w:sz w:val="32"/>
          <w:szCs w:val="32"/>
          <w:highlight w:val="none"/>
          <w:lang w:eastAsia="zh-CN"/>
        </w:rPr>
        <w:t>县人民医院</w:t>
      </w:r>
      <w:r>
        <w:rPr>
          <w:rFonts w:hint="default" w:ascii="Times New Roman" w:hAnsi="Times New Roman" w:eastAsia="方正仿宋_GBK" w:cs="Times New Roman"/>
          <w:b w:val="0"/>
          <w:bCs w:val="0"/>
          <w:color w:val="auto"/>
          <w:spacing w:val="0"/>
          <w:position w:val="0"/>
          <w:sz w:val="32"/>
          <w:szCs w:val="32"/>
          <w:highlight w:val="none"/>
        </w:rPr>
        <w:t>、</w:t>
      </w:r>
      <w:r>
        <w:rPr>
          <w:rFonts w:hint="default" w:ascii="Times New Roman" w:hAnsi="Times New Roman" w:eastAsia="方正仿宋_GBK" w:cs="Times New Roman"/>
          <w:b w:val="0"/>
          <w:bCs w:val="0"/>
          <w:color w:val="auto"/>
          <w:spacing w:val="0"/>
          <w:position w:val="0"/>
          <w:sz w:val="32"/>
          <w:szCs w:val="32"/>
          <w:highlight w:val="none"/>
          <w:lang w:eastAsia="zh-CN"/>
        </w:rPr>
        <w:t>县中医医院、</w:t>
      </w:r>
      <w:r>
        <w:rPr>
          <w:rFonts w:hint="eastAsia" w:ascii="Times New Roman" w:hAnsi="Times New Roman" w:eastAsia="方正仿宋_GBK" w:cs="Times New Roman"/>
          <w:b w:val="0"/>
          <w:bCs w:val="0"/>
          <w:color w:val="auto"/>
          <w:spacing w:val="0"/>
          <w:position w:val="0"/>
          <w:sz w:val="32"/>
          <w:szCs w:val="32"/>
          <w:highlight w:val="none"/>
          <w:lang w:eastAsia="zh-CN"/>
        </w:rPr>
        <w:t>县</w:t>
      </w:r>
      <w:r>
        <w:rPr>
          <w:rFonts w:hint="default" w:ascii="Times New Roman" w:hAnsi="Times New Roman" w:eastAsia="方正仿宋_GBK" w:cs="Times New Roman"/>
          <w:b w:val="0"/>
          <w:bCs w:val="0"/>
          <w:color w:val="auto"/>
          <w:spacing w:val="0"/>
          <w:position w:val="0"/>
          <w:sz w:val="32"/>
          <w:szCs w:val="32"/>
          <w:highlight w:val="none"/>
        </w:rPr>
        <w:t>妇幼保健</w:t>
      </w:r>
      <w:r>
        <w:rPr>
          <w:rFonts w:hint="eastAsia" w:ascii="Times New Roman" w:hAnsi="Times New Roman" w:eastAsia="方正仿宋_GBK" w:cs="Times New Roman"/>
          <w:b w:val="0"/>
          <w:bCs w:val="0"/>
          <w:color w:val="auto"/>
          <w:spacing w:val="0"/>
          <w:position w:val="0"/>
          <w:sz w:val="32"/>
          <w:szCs w:val="32"/>
          <w:highlight w:val="none"/>
          <w:lang w:eastAsia="zh-CN"/>
        </w:rPr>
        <w:t>院</w:t>
      </w:r>
      <w:r>
        <w:rPr>
          <w:rFonts w:hint="default" w:ascii="Times New Roman" w:hAnsi="Times New Roman" w:eastAsia="方正仿宋_GBK" w:cs="Times New Roman"/>
          <w:b w:val="0"/>
          <w:bCs w:val="0"/>
          <w:color w:val="auto"/>
          <w:spacing w:val="0"/>
          <w:position w:val="0"/>
          <w:sz w:val="32"/>
          <w:szCs w:val="32"/>
          <w:highlight w:val="none"/>
          <w:lang w:eastAsia="zh-CN"/>
        </w:rPr>
        <w:t>、重庆三峡民康医院</w:t>
      </w:r>
      <w:r>
        <w:rPr>
          <w:rFonts w:hint="eastAsia" w:eastAsia="方正仿宋_GBK" w:cs="Times New Roman"/>
          <w:b w:val="0"/>
          <w:bCs w:val="0"/>
          <w:color w:val="auto"/>
          <w:spacing w:val="0"/>
          <w:position w:val="0"/>
          <w:sz w:val="32"/>
          <w:szCs w:val="32"/>
          <w:highlight w:val="none"/>
          <w:lang w:eastAsia="zh-CN"/>
        </w:rPr>
        <w:t>、</w:t>
      </w:r>
      <w:r>
        <w:rPr>
          <w:rFonts w:hint="default" w:ascii="Times New Roman" w:hAnsi="Times New Roman" w:eastAsia="方正仿宋_GBK" w:cs="Times New Roman"/>
          <w:b w:val="0"/>
          <w:bCs w:val="0"/>
          <w:color w:val="auto"/>
          <w:spacing w:val="0"/>
          <w:position w:val="0"/>
          <w:sz w:val="32"/>
          <w:szCs w:val="32"/>
          <w:highlight w:val="none"/>
          <w:lang w:eastAsia="zh-CN"/>
        </w:rPr>
        <w:t>县疾控中心</w:t>
      </w:r>
      <w:r>
        <w:rPr>
          <w:rFonts w:hint="default" w:ascii="Times New Roman" w:hAnsi="Times New Roman" w:eastAsia="方正仿宋_GBK" w:cs="Times New Roman"/>
          <w:b w:val="0"/>
          <w:bCs w:val="0"/>
          <w:color w:val="auto"/>
          <w:spacing w:val="0"/>
          <w:position w:val="0"/>
          <w:sz w:val="32"/>
          <w:szCs w:val="32"/>
          <w:highlight w:val="none"/>
        </w:rPr>
        <w:t>和基层医疗卫生机构配齐配强专兼职专业人员</w:t>
      </w:r>
      <w:r>
        <w:rPr>
          <w:rFonts w:hint="default" w:ascii="Times New Roman" w:hAnsi="Times New Roman" w:eastAsia="方正仿宋_GBK" w:cs="Times New Roman"/>
          <w:b w:val="0"/>
          <w:bCs w:val="0"/>
          <w:color w:val="auto"/>
          <w:spacing w:val="0"/>
          <w:position w:val="0"/>
          <w:sz w:val="32"/>
          <w:szCs w:val="32"/>
          <w:highlight w:val="none"/>
          <w:lang w:eastAsia="zh-CN"/>
        </w:rPr>
        <w:t>，</w:t>
      </w:r>
      <w:r>
        <w:rPr>
          <w:rFonts w:hint="default" w:ascii="Times New Roman" w:hAnsi="Times New Roman" w:eastAsia="方正仿宋_GBK" w:cs="Times New Roman"/>
          <w:b w:val="0"/>
          <w:bCs w:val="0"/>
          <w:color w:val="auto"/>
          <w:spacing w:val="0"/>
          <w:position w:val="0"/>
          <w:sz w:val="32"/>
          <w:szCs w:val="32"/>
          <w:highlight w:val="none"/>
        </w:rPr>
        <w:t>加强培训</w:t>
      </w:r>
      <w:r>
        <w:rPr>
          <w:rFonts w:hint="default" w:ascii="Times New Roman" w:hAnsi="Times New Roman" w:eastAsia="方正仿宋_GBK" w:cs="Times New Roman"/>
          <w:b w:val="0"/>
          <w:bCs w:val="0"/>
          <w:color w:val="auto"/>
          <w:spacing w:val="0"/>
          <w:position w:val="0"/>
          <w:sz w:val="32"/>
          <w:szCs w:val="32"/>
          <w:highlight w:val="none"/>
          <w:lang w:eastAsia="zh-CN"/>
        </w:rPr>
        <w:t>，</w:t>
      </w:r>
      <w:r>
        <w:rPr>
          <w:rFonts w:hint="default" w:ascii="Times New Roman" w:hAnsi="Times New Roman" w:eastAsia="方正仿宋_GBK" w:cs="Times New Roman"/>
          <w:b w:val="0"/>
          <w:bCs w:val="0"/>
          <w:color w:val="auto"/>
          <w:spacing w:val="0"/>
          <w:position w:val="0"/>
          <w:sz w:val="32"/>
          <w:szCs w:val="32"/>
          <w:highlight w:val="none"/>
        </w:rPr>
        <w:t>提高艾滋病防治能力。</w:t>
      </w:r>
      <w:r>
        <w:rPr>
          <w:rFonts w:hint="default" w:ascii="Times New Roman" w:hAnsi="Times New Roman" w:eastAsia="方正仿宋_GBK" w:cs="Times New Roman"/>
          <w:b w:val="0"/>
          <w:bCs w:val="0"/>
          <w:sz w:val="32"/>
          <w:szCs w:val="32"/>
        </w:rPr>
        <w:t>〔</w:t>
      </w:r>
      <w:r>
        <w:rPr>
          <w:rFonts w:hint="default" w:ascii="方正楷体_GBK" w:hAnsi="方正楷体_GBK" w:eastAsia="方正楷体_GBK" w:cs="方正楷体_GBK"/>
          <w:b w:val="0"/>
          <w:bCs w:val="0"/>
          <w:sz w:val="32"/>
          <w:szCs w:val="32"/>
        </w:rPr>
        <w:t>责任单位：</w:t>
      </w:r>
      <w:r>
        <w:rPr>
          <w:rFonts w:hint="default" w:ascii="Times New Roman" w:hAnsi="Times New Roman" w:eastAsia="方正楷体_GBK" w:cs="Times New Roman"/>
          <w:b w:val="0"/>
          <w:bCs w:val="0"/>
          <w:color w:val="auto"/>
          <w:spacing w:val="0"/>
          <w:position w:val="0"/>
          <w:sz w:val="32"/>
          <w:szCs w:val="32"/>
          <w:highlight w:val="none"/>
          <w:lang w:val="en-US" w:eastAsia="zh-CN"/>
        </w:rPr>
        <w:t>县人力社保局、县财政局、县卫生健康委、</w:t>
      </w:r>
      <w:r>
        <w:rPr>
          <w:rFonts w:hint="eastAsia" w:eastAsia="方正楷体_GBK" w:cs="Times New Roman"/>
          <w:b w:val="0"/>
          <w:bCs w:val="0"/>
          <w:color w:val="auto"/>
          <w:spacing w:val="0"/>
          <w:position w:val="0"/>
          <w:sz w:val="32"/>
          <w:szCs w:val="32"/>
          <w:highlight w:val="none"/>
          <w:lang w:val="en-US" w:eastAsia="zh-CN"/>
        </w:rPr>
        <w:t>各乡镇（街道）</w:t>
      </w:r>
      <w:r>
        <w:rPr>
          <w:rFonts w:hint="default" w:ascii="Times New Roman" w:hAnsi="Times New Roman" w:eastAsia="方正仿宋_GBK" w:cs="Times New Roman"/>
          <w:b w:val="0"/>
          <w:bCs w:val="0"/>
          <w:sz w:val="32"/>
          <w:szCs w:val="32"/>
        </w:rPr>
        <w:t>〕</w:t>
      </w:r>
    </w:p>
    <w:p w14:paraId="1E9F3C02">
      <w:pPr>
        <w:keepNext w:val="0"/>
        <w:keepLines w:val="0"/>
        <w:pageBreakBefore w:val="0"/>
        <w:widowControl w:val="0"/>
        <w:kinsoku/>
        <w:wordWrap/>
        <w:overflowPunct/>
        <w:topLinePunct w:val="0"/>
        <w:autoSpaceDE/>
        <w:autoSpaceDN/>
        <w:bidi w:val="0"/>
        <w:adjustRightInd/>
        <w:snapToGrid/>
        <w:spacing w:before="33" w:line="594" w:lineRule="exact"/>
        <w:ind w:left="658"/>
        <w:textAlignment w:val="auto"/>
        <w:rPr>
          <w:rFonts w:hint="default" w:ascii="Times New Roman" w:hAnsi="Times New Roman" w:eastAsia="方正黑体_GBK" w:cs="Times New Roman"/>
          <w:b w:val="0"/>
          <w:bCs w:val="0"/>
          <w:color w:val="auto"/>
          <w:spacing w:val="0"/>
          <w:position w:val="0"/>
          <w:sz w:val="32"/>
          <w:szCs w:val="32"/>
          <w:highlight w:val="none"/>
          <w:lang w:val="en-US" w:eastAsia="zh-CN"/>
        </w:rPr>
      </w:pPr>
      <w:r>
        <w:rPr>
          <w:rFonts w:hint="default" w:ascii="Times New Roman" w:hAnsi="Times New Roman" w:eastAsia="方正黑体_GBK" w:cs="Times New Roman"/>
          <w:b w:val="0"/>
          <w:bCs w:val="0"/>
          <w:color w:val="auto"/>
          <w:spacing w:val="0"/>
          <w:position w:val="0"/>
          <w:sz w:val="32"/>
          <w:szCs w:val="32"/>
          <w:highlight w:val="none"/>
          <w:lang w:val="en-US" w:eastAsia="zh-CN"/>
        </w:rPr>
        <w:t>三、组织实施</w:t>
      </w:r>
    </w:p>
    <w:p w14:paraId="68BDE118">
      <w:pPr>
        <w:keepNext w:val="0"/>
        <w:keepLines w:val="0"/>
        <w:pageBreakBefore w:val="0"/>
        <w:widowControl w:val="0"/>
        <w:kinsoku/>
        <w:wordWrap/>
        <w:overflowPunct/>
        <w:topLinePunct w:val="0"/>
        <w:autoSpaceDE/>
        <w:autoSpaceDN/>
        <w:bidi w:val="0"/>
        <w:adjustRightInd/>
        <w:snapToGrid/>
        <w:spacing w:line="594" w:lineRule="exact"/>
        <w:ind w:firstLine="640" w:firstLineChars="200"/>
        <w:textAlignment w:val="auto"/>
        <w:rPr>
          <w:rFonts w:hint="default" w:ascii="Times New Roman" w:hAnsi="Times New Roman" w:eastAsia="方正仿宋_GBK" w:cs="Times New Roman"/>
          <w:b w:val="0"/>
          <w:bCs w:val="0"/>
          <w:color w:val="auto"/>
          <w:spacing w:val="0"/>
          <w:position w:val="0"/>
          <w:sz w:val="32"/>
          <w:szCs w:val="32"/>
          <w:highlight w:val="none"/>
        </w:rPr>
      </w:pPr>
      <w:r>
        <w:rPr>
          <w:rFonts w:hint="eastAsia" w:ascii="方正楷体_GBK" w:hAnsi="方正楷体_GBK" w:eastAsia="方正楷体_GBK" w:cs="方正楷体_GBK"/>
          <w:b w:val="0"/>
          <w:bCs w:val="0"/>
          <w:color w:val="auto"/>
          <w:spacing w:val="0"/>
          <w:position w:val="0"/>
          <w:sz w:val="32"/>
          <w:szCs w:val="32"/>
          <w:highlight w:val="none"/>
        </w:rPr>
        <w:t>（一）加强组织领导。</w:t>
      </w:r>
      <w:r>
        <w:rPr>
          <w:rFonts w:hint="default" w:ascii="Times New Roman" w:hAnsi="Times New Roman" w:eastAsia="方正仿宋_GBK" w:cs="Times New Roman"/>
          <w:b w:val="0"/>
          <w:bCs w:val="0"/>
          <w:color w:val="auto"/>
          <w:spacing w:val="0"/>
          <w:position w:val="0"/>
          <w:sz w:val="32"/>
          <w:szCs w:val="32"/>
          <w:highlight w:val="none"/>
          <w:lang w:val="en-US" w:eastAsia="zh-CN"/>
        </w:rPr>
        <w:t>各</w:t>
      </w:r>
      <w:r>
        <w:rPr>
          <w:rFonts w:hint="eastAsia" w:ascii="Times New Roman" w:hAnsi="Times New Roman" w:eastAsia="方正仿宋_GBK" w:cs="Times New Roman"/>
          <w:b w:val="0"/>
          <w:bCs w:val="0"/>
          <w:color w:val="auto"/>
          <w:spacing w:val="0"/>
          <w:position w:val="0"/>
          <w:sz w:val="32"/>
          <w:szCs w:val="32"/>
          <w:highlight w:val="none"/>
          <w:lang w:val="en-US" w:eastAsia="zh-CN"/>
        </w:rPr>
        <w:t>乡镇（街道）</w:t>
      </w:r>
      <w:r>
        <w:rPr>
          <w:rFonts w:hint="default" w:ascii="Times New Roman" w:hAnsi="Times New Roman" w:eastAsia="方正仿宋_GBK" w:cs="Times New Roman"/>
          <w:b w:val="0"/>
          <w:bCs w:val="0"/>
          <w:color w:val="auto"/>
          <w:spacing w:val="0"/>
          <w:position w:val="0"/>
          <w:sz w:val="32"/>
          <w:szCs w:val="32"/>
          <w:highlight w:val="none"/>
        </w:rPr>
        <w:t>要高度重视艾滋病防治工作</w:t>
      </w:r>
      <w:r>
        <w:rPr>
          <w:rFonts w:hint="default" w:ascii="Times New Roman" w:hAnsi="Times New Roman" w:eastAsia="方正仿宋_GBK" w:cs="Times New Roman"/>
          <w:b w:val="0"/>
          <w:bCs w:val="0"/>
          <w:color w:val="auto"/>
          <w:spacing w:val="0"/>
          <w:position w:val="0"/>
          <w:sz w:val="32"/>
          <w:szCs w:val="32"/>
          <w:highlight w:val="none"/>
          <w:lang w:eastAsia="zh-CN"/>
        </w:rPr>
        <w:t>，</w:t>
      </w:r>
      <w:r>
        <w:rPr>
          <w:rFonts w:hint="default" w:ascii="Times New Roman" w:hAnsi="Times New Roman" w:eastAsia="方正仿宋_GBK" w:cs="Times New Roman"/>
          <w:b w:val="0"/>
          <w:bCs w:val="0"/>
          <w:color w:val="auto"/>
          <w:spacing w:val="0"/>
          <w:position w:val="0"/>
          <w:sz w:val="32"/>
          <w:szCs w:val="32"/>
          <w:highlight w:val="none"/>
        </w:rPr>
        <w:t>切实压实领导责任、保障责任、管理责任和监督责任</w:t>
      </w:r>
      <w:r>
        <w:rPr>
          <w:rFonts w:hint="default" w:ascii="Times New Roman" w:hAnsi="Times New Roman" w:eastAsia="方正仿宋_GBK" w:cs="Times New Roman"/>
          <w:b w:val="0"/>
          <w:bCs w:val="0"/>
          <w:color w:val="auto"/>
          <w:spacing w:val="0"/>
          <w:position w:val="0"/>
          <w:sz w:val="32"/>
          <w:szCs w:val="32"/>
          <w:highlight w:val="none"/>
          <w:lang w:eastAsia="zh-CN"/>
        </w:rPr>
        <w:t>，</w:t>
      </w:r>
      <w:r>
        <w:rPr>
          <w:rFonts w:hint="default" w:ascii="Times New Roman" w:hAnsi="Times New Roman" w:eastAsia="方正仿宋_GBK" w:cs="Times New Roman"/>
          <w:b w:val="0"/>
          <w:bCs w:val="0"/>
          <w:color w:val="auto"/>
          <w:spacing w:val="0"/>
          <w:position w:val="0"/>
          <w:sz w:val="32"/>
          <w:szCs w:val="32"/>
          <w:highlight w:val="none"/>
        </w:rPr>
        <w:t>将艾滋病防治工作纳入重要议事日程</w:t>
      </w:r>
      <w:r>
        <w:rPr>
          <w:rFonts w:hint="default" w:ascii="Times New Roman" w:hAnsi="Times New Roman" w:eastAsia="方正仿宋_GBK" w:cs="Times New Roman"/>
          <w:b w:val="0"/>
          <w:bCs w:val="0"/>
          <w:color w:val="auto"/>
          <w:spacing w:val="0"/>
          <w:position w:val="0"/>
          <w:sz w:val="32"/>
          <w:szCs w:val="32"/>
          <w:highlight w:val="none"/>
          <w:lang w:eastAsia="zh-CN"/>
        </w:rPr>
        <w:t>，</w:t>
      </w:r>
      <w:r>
        <w:rPr>
          <w:rFonts w:hint="default" w:ascii="Times New Roman" w:hAnsi="Times New Roman" w:eastAsia="方正仿宋_GBK" w:cs="Times New Roman"/>
          <w:b w:val="0"/>
          <w:bCs w:val="0"/>
          <w:color w:val="auto"/>
          <w:spacing w:val="0"/>
          <w:position w:val="0"/>
          <w:sz w:val="32"/>
          <w:szCs w:val="32"/>
          <w:highlight w:val="none"/>
        </w:rPr>
        <w:t>实行一把手负责制。每年至少召开1次专题研讨会，定期分析和研判本地艾滋病疫情形势。制定符合本地实际的年度工作计划。</w:t>
      </w:r>
    </w:p>
    <w:p w14:paraId="6AB959A7">
      <w:pPr>
        <w:keepNext w:val="0"/>
        <w:keepLines w:val="0"/>
        <w:pageBreakBefore w:val="0"/>
        <w:widowControl w:val="0"/>
        <w:kinsoku/>
        <w:wordWrap/>
        <w:overflowPunct/>
        <w:topLinePunct w:val="0"/>
        <w:autoSpaceDE/>
        <w:autoSpaceDN/>
        <w:bidi w:val="0"/>
        <w:adjustRightInd/>
        <w:snapToGrid/>
        <w:spacing w:line="594" w:lineRule="exact"/>
        <w:ind w:firstLine="640" w:firstLineChars="200"/>
        <w:textAlignment w:val="auto"/>
        <w:rPr>
          <w:rFonts w:hint="default" w:ascii="Times New Roman" w:hAnsi="Times New Roman" w:eastAsia="方正仿宋_GBK" w:cs="Times New Roman"/>
          <w:b w:val="0"/>
          <w:bCs w:val="0"/>
          <w:color w:val="000000"/>
          <w:spacing w:val="0"/>
          <w:position w:val="0"/>
          <w:sz w:val="32"/>
          <w:szCs w:val="32"/>
          <w:highlight w:val="none"/>
          <w:u w:val="none"/>
          <w:lang w:val="en-US" w:eastAsia="zh-CN"/>
        </w:rPr>
      </w:pPr>
      <w:r>
        <w:rPr>
          <w:rFonts w:hint="default" w:ascii="方正楷体_GBK" w:hAnsi="方正楷体_GBK" w:eastAsia="方正楷体_GBK" w:cs="方正楷体_GBK"/>
          <w:b w:val="0"/>
          <w:bCs w:val="0"/>
          <w:color w:val="auto"/>
          <w:spacing w:val="0"/>
          <w:position w:val="0"/>
          <w:sz w:val="32"/>
          <w:szCs w:val="32"/>
          <w:highlight w:val="none"/>
        </w:rPr>
        <w:t>（二）强化保障支持。</w:t>
      </w:r>
      <w:r>
        <w:rPr>
          <w:rFonts w:hint="default" w:ascii="Times New Roman" w:hAnsi="Times New Roman" w:eastAsia="方正仿宋_GBK" w:cs="Times New Roman"/>
          <w:b w:val="0"/>
          <w:bCs w:val="0"/>
          <w:color w:val="auto"/>
          <w:spacing w:val="0"/>
          <w:position w:val="0"/>
          <w:sz w:val="32"/>
          <w:szCs w:val="32"/>
          <w:highlight w:val="none"/>
        </w:rPr>
        <w:t>根据艾滋病防治工作</w:t>
      </w:r>
      <w:r>
        <w:rPr>
          <w:rFonts w:hint="default" w:ascii="Times New Roman" w:hAnsi="Times New Roman" w:eastAsia="方正仿宋_GBK" w:cs="Times New Roman"/>
          <w:b w:val="0"/>
          <w:bCs w:val="0"/>
          <w:color w:val="auto"/>
          <w:spacing w:val="0"/>
          <w:position w:val="0"/>
          <w:sz w:val="32"/>
          <w:szCs w:val="32"/>
          <w:highlight w:val="none"/>
          <w:lang w:val="en-US" w:eastAsia="zh-CN"/>
        </w:rPr>
        <w:t>需</w:t>
      </w:r>
      <w:r>
        <w:rPr>
          <w:rFonts w:hint="default" w:ascii="Times New Roman" w:hAnsi="Times New Roman" w:eastAsia="方正仿宋_GBK" w:cs="Times New Roman"/>
          <w:b w:val="0"/>
          <w:bCs w:val="0"/>
          <w:color w:val="auto"/>
          <w:spacing w:val="0"/>
          <w:position w:val="0"/>
          <w:sz w:val="32"/>
          <w:szCs w:val="32"/>
          <w:highlight w:val="none"/>
        </w:rPr>
        <w:t>要</w:t>
      </w:r>
      <w:r>
        <w:rPr>
          <w:rFonts w:hint="default" w:ascii="Times New Roman" w:hAnsi="Times New Roman" w:eastAsia="方正仿宋_GBK" w:cs="Times New Roman"/>
          <w:b w:val="0"/>
          <w:bCs w:val="0"/>
          <w:color w:val="auto"/>
          <w:spacing w:val="0"/>
          <w:position w:val="0"/>
          <w:sz w:val="32"/>
          <w:szCs w:val="32"/>
          <w:highlight w:val="none"/>
          <w:lang w:eastAsia="zh-CN"/>
        </w:rPr>
        <w:t>，</w:t>
      </w:r>
      <w:r>
        <w:rPr>
          <w:rFonts w:hint="eastAsia" w:eastAsia="方正仿宋_GBK" w:cs="Times New Roman"/>
          <w:b w:val="0"/>
          <w:bCs w:val="0"/>
          <w:color w:val="auto"/>
          <w:spacing w:val="0"/>
          <w:position w:val="0"/>
          <w:sz w:val="32"/>
          <w:szCs w:val="32"/>
          <w:highlight w:val="none"/>
          <w:lang w:eastAsia="zh-CN"/>
        </w:rPr>
        <w:t>县财政局要</w:t>
      </w:r>
      <w:r>
        <w:rPr>
          <w:rFonts w:hint="default" w:ascii="Times New Roman" w:hAnsi="Times New Roman" w:eastAsia="方正仿宋_GBK" w:cs="Times New Roman"/>
          <w:b w:val="0"/>
          <w:bCs w:val="0"/>
          <w:color w:val="auto"/>
          <w:spacing w:val="0"/>
          <w:position w:val="0"/>
          <w:sz w:val="32"/>
          <w:szCs w:val="32"/>
          <w:highlight w:val="none"/>
        </w:rPr>
        <w:t>将艾滋病防治经费列入财政预算。</w:t>
      </w:r>
      <w:r>
        <w:rPr>
          <w:rFonts w:hint="default" w:ascii="Times New Roman" w:hAnsi="Times New Roman" w:eastAsia="方正仿宋_GBK" w:cs="Times New Roman"/>
          <w:b w:val="0"/>
          <w:bCs w:val="0"/>
          <w:color w:val="auto"/>
          <w:spacing w:val="0"/>
          <w:position w:val="0"/>
          <w:sz w:val="32"/>
          <w:szCs w:val="32"/>
          <w:highlight w:val="none"/>
          <w:lang w:val="en-US" w:eastAsia="zh-CN"/>
        </w:rPr>
        <w:t>落实上级</w:t>
      </w:r>
      <w:r>
        <w:rPr>
          <w:rFonts w:hint="default" w:ascii="Times New Roman" w:hAnsi="Times New Roman" w:eastAsia="方正仿宋_GBK" w:cs="Times New Roman"/>
          <w:b w:val="0"/>
          <w:bCs w:val="0"/>
          <w:color w:val="auto"/>
          <w:spacing w:val="0"/>
          <w:position w:val="0"/>
          <w:sz w:val="32"/>
          <w:szCs w:val="32"/>
          <w:highlight w:val="none"/>
        </w:rPr>
        <w:t>资金保障</w:t>
      </w:r>
      <w:r>
        <w:rPr>
          <w:rFonts w:hint="default" w:ascii="Times New Roman" w:hAnsi="Times New Roman" w:eastAsia="方正仿宋_GBK" w:cs="Times New Roman"/>
          <w:b w:val="0"/>
          <w:bCs w:val="0"/>
          <w:color w:val="auto"/>
          <w:spacing w:val="0"/>
          <w:position w:val="0"/>
          <w:sz w:val="32"/>
          <w:szCs w:val="32"/>
          <w:highlight w:val="none"/>
          <w:lang w:eastAsia="zh-CN"/>
        </w:rPr>
        <w:t>，</w:t>
      </w:r>
      <w:r>
        <w:rPr>
          <w:rFonts w:hint="default" w:ascii="Times New Roman" w:hAnsi="Times New Roman" w:eastAsia="方正仿宋_GBK" w:cs="Times New Roman"/>
          <w:b w:val="0"/>
          <w:bCs w:val="0"/>
          <w:color w:val="auto"/>
          <w:spacing w:val="0"/>
          <w:position w:val="0"/>
          <w:sz w:val="32"/>
          <w:szCs w:val="32"/>
          <w:highlight w:val="none"/>
        </w:rPr>
        <w:t>强化资金监管。</w:t>
      </w:r>
      <w:r>
        <w:rPr>
          <w:rFonts w:hint="default" w:ascii="Times New Roman" w:hAnsi="Times New Roman" w:eastAsia="方正仿宋_GBK" w:cs="Times New Roman"/>
          <w:b w:val="0"/>
          <w:bCs w:val="0"/>
          <w:color w:val="auto"/>
          <w:spacing w:val="0"/>
          <w:position w:val="0"/>
          <w:sz w:val="32"/>
          <w:szCs w:val="32"/>
          <w:highlight w:val="none"/>
          <w:lang w:eastAsia="zh-CN"/>
        </w:rPr>
        <w:t>县</w:t>
      </w:r>
      <w:r>
        <w:rPr>
          <w:rFonts w:hint="default" w:ascii="Times New Roman" w:hAnsi="Times New Roman" w:eastAsia="方正仿宋_GBK" w:cs="Times New Roman"/>
          <w:b w:val="0"/>
          <w:bCs w:val="0"/>
          <w:color w:val="auto"/>
          <w:spacing w:val="0"/>
          <w:position w:val="0"/>
          <w:sz w:val="32"/>
          <w:szCs w:val="32"/>
          <w:highlight w:val="none"/>
        </w:rPr>
        <w:t>医保</w:t>
      </w:r>
      <w:r>
        <w:rPr>
          <w:rFonts w:hint="default" w:ascii="Times New Roman" w:hAnsi="Times New Roman" w:eastAsia="方正仿宋_GBK" w:cs="Times New Roman"/>
          <w:b w:val="0"/>
          <w:bCs w:val="0"/>
          <w:color w:val="auto"/>
          <w:spacing w:val="0"/>
          <w:position w:val="0"/>
          <w:sz w:val="32"/>
          <w:szCs w:val="32"/>
          <w:highlight w:val="none"/>
          <w:lang w:eastAsia="zh-CN"/>
        </w:rPr>
        <w:t>局</w:t>
      </w:r>
      <w:r>
        <w:rPr>
          <w:rFonts w:hint="eastAsia" w:eastAsia="方正仿宋_GBK" w:cs="Times New Roman"/>
          <w:b w:val="0"/>
          <w:bCs w:val="0"/>
          <w:color w:val="auto"/>
          <w:spacing w:val="0"/>
          <w:position w:val="0"/>
          <w:sz w:val="32"/>
          <w:szCs w:val="32"/>
          <w:highlight w:val="none"/>
          <w:lang w:eastAsia="zh-CN"/>
        </w:rPr>
        <w:t>要按市级要求</w:t>
      </w:r>
      <w:r>
        <w:rPr>
          <w:rFonts w:hint="default" w:ascii="Times New Roman" w:hAnsi="Times New Roman" w:eastAsia="方正仿宋_GBK" w:cs="Times New Roman"/>
          <w:b w:val="0"/>
          <w:bCs w:val="0"/>
          <w:color w:val="auto"/>
          <w:spacing w:val="0"/>
          <w:position w:val="0"/>
          <w:sz w:val="32"/>
          <w:szCs w:val="32"/>
          <w:highlight w:val="none"/>
        </w:rPr>
        <w:t>将医疗机构艾滋病筛查检测、快速检测纳入医保报销范围</w:t>
      </w:r>
      <w:r>
        <w:rPr>
          <w:rFonts w:hint="default" w:ascii="Times New Roman" w:hAnsi="Times New Roman" w:eastAsia="方正仿宋_GBK" w:cs="Times New Roman"/>
          <w:b w:val="0"/>
          <w:bCs w:val="0"/>
          <w:color w:val="auto"/>
          <w:spacing w:val="0"/>
          <w:position w:val="0"/>
          <w:sz w:val="32"/>
          <w:szCs w:val="32"/>
          <w:highlight w:val="none"/>
          <w:lang w:eastAsia="zh-CN"/>
        </w:rPr>
        <w:t>，</w:t>
      </w:r>
      <w:r>
        <w:rPr>
          <w:rFonts w:hint="default" w:ascii="Times New Roman" w:hAnsi="Times New Roman" w:eastAsia="方正仿宋_GBK" w:cs="Times New Roman"/>
          <w:b w:val="0"/>
          <w:bCs w:val="0"/>
          <w:color w:val="auto"/>
          <w:spacing w:val="0"/>
          <w:position w:val="0"/>
          <w:sz w:val="32"/>
          <w:szCs w:val="32"/>
          <w:highlight w:val="none"/>
        </w:rPr>
        <w:t>将艾滋病在治病人按规定纳入门诊特病保障范围。</w:t>
      </w:r>
      <w:r>
        <w:rPr>
          <w:rFonts w:hint="default" w:ascii="Times New Roman" w:hAnsi="Times New Roman" w:eastAsia="方正仿宋_GBK" w:cs="Times New Roman"/>
          <w:b w:val="0"/>
          <w:bCs w:val="0"/>
          <w:color w:val="000000"/>
          <w:spacing w:val="0"/>
          <w:position w:val="0"/>
          <w:sz w:val="32"/>
          <w:szCs w:val="32"/>
          <w:highlight w:val="none"/>
          <w:u w:val="none"/>
          <w:lang w:val="en-US" w:eastAsia="zh-CN"/>
        </w:rPr>
        <w:t>县民政局加强对丧失劳动力和未成年人感染者的保障救助。</w:t>
      </w:r>
    </w:p>
    <w:p w14:paraId="1F6F2C67">
      <w:pPr>
        <w:keepNext w:val="0"/>
        <w:keepLines w:val="0"/>
        <w:pageBreakBefore w:val="0"/>
        <w:widowControl w:val="0"/>
        <w:kinsoku/>
        <w:wordWrap/>
        <w:overflowPunct/>
        <w:topLinePunct w:val="0"/>
        <w:autoSpaceDE/>
        <w:autoSpaceDN/>
        <w:bidi w:val="0"/>
        <w:adjustRightInd/>
        <w:snapToGrid/>
        <w:spacing w:line="594" w:lineRule="exact"/>
        <w:ind w:firstLine="640" w:firstLineChars="200"/>
        <w:textAlignment w:val="auto"/>
        <w:rPr>
          <w:rFonts w:hint="default" w:ascii="Times New Roman" w:hAnsi="Times New Roman" w:eastAsia="方正仿宋_GBK" w:cs="Times New Roman"/>
          <w:b w:val="0"/>
          <w:bCs w:val="0"/>
          <w:color w:val="auto"/>
          <w:spacing w:val="0"/>
          <w:position w:val="0"/>
          <w:sz w:val="32"/>
          <w:szCs w:val="32"/>
          <w:highlight w:val="none"/>
        </w:rPr>
      </w:pPr>
      <w:r>
        <w:rPr>
          <w:rFonts w:hint="default" w:ascii="方正楷体_GBK" w:hAnsi="方正楷体_GBK" w:eastAsia="方正楷体_GBK" w:cs="方正楷体_GBK"/>
          <w:b w:val="0"/>
          <w:bCs w:val="0"/>
          <w:color w:val="auto"/>
          <w:spacing w:val="0"/>
          <w:position w:val="0"/>
          <w:sz w:val="32"/>
          <w:szCs w:val="32"/>
          <w:highlight w:val="none"/>
        </w:rPr>
        <w:t>（三）强化指导评估。</w:t>
      </w:r>
      <w:r>
        <w:rPr>
          <w:rFonts w:hint="eastAsia" w:ascii="Times New Roman" w:hAnsi="Times New Roman" w:eastAsia="方正仿宋_GBK" w:cs="Times New Roman"/>
          <w:b w:val="0"/>
          <w:bCs w:val="0"/>
          <w:color w:val="auto"/>
          <w:spacing w:val="0"/>
          <w:position w:val="0"/>
          <w:sz w:val="32"/>
          <w:szCs w:val="32"/>
          <w:highlight w:val="none"/>
          <w:lang w:eastAsia="zh-CN"/>
        </w:rPr>
        <w:t>县级</w:t>
      </w:r>
      <w:r>
        <w:rPr>
          <w:rFonts w:hint="default" w:ascii="Times New Roman" w:hAnsi="Times New Roman" w:eastAsia="方正仿宋_GBK" w:cs="Times New Roman"/>
          <w:b w:val="0"/>
          <w:bCs w:val="0"/>
          <w:color w:val="auto"/>
          <w:spacing w:val="0"/>
          <w:position w:val="0"/>
          <w:sz w:val="32"/>
          <w:szCs w:val="32"/>
          <w:highlight w:val="none"/>
        </w:rPr>
        <w:t>有关部门加强业务指导和工作评估</w:t>
      </w:r>
      <w:r>
        <w:rPr>
          <w:rFonts w:hint="default" w:ascii="Times New Roman" w:hAnsi="Times New Roman" w:eastAsia="方正仿宋_GBK" w:cs="Times New Roman"/>
          <w:b w:val="0"/>
          <w:bCs w:val="0"/>
          <w:color w:val="auto"/>
          <w:spacing w:val="0"/>
          <w:position w:val="0"/>
          <w:sz w:val="32"/>
          <w:szCs w:val="32"/>
          <w:highlight w:val="none"/>
          <w:lang w:eastAsia="zh-CN"/>
        </w:rPr>
        <w:t>，</w:t>
      </w:r>
      <w:r>
        <w:rPr>
          <w:rFonts w:hint="default" w:ascii="Times New Roman" w:hAnsi="Times New Roman" w:eastAsia="方正仿宋_GBK" w:cs="Times New Roman"/>
          <w:b w:val="0"/>
          <w:bCs w:val="0"/>
          <w:color w:val="auto"/>
          <w:spacing w:val="0"/>
          <w:position w:val="0"/>
          <w:sz w:val="32"/>
          <w:szCs w:val="32"/>
          <w:highlight w:val="none"/>
        </w:rPr>
        <w:t>及时协调解决本行动计划实施过程中的有关问题和困难</w:t>
      </w:r>
      <w:r>
        <w:rPr>
          <w:rFonts w:hint="default" w:ascii="Times New Roman" w:hAnsi="Times New Roman" w:eastAsia="方正仿宋_GBK" w:cs="Times New Roman"/>
          <w:b w:val="0"/>
          <w:bCs w:val="0"/>
          <w:color w:val="auto"/>
          <w:spacing w:val="0"/>
          <w:position w:val="0"/>
          <w:sz w:val="32"/>
          <w:szCs w:val="32"/>
          <w:highlight w:val="none"/>
          <w:lang w:eastAsia="zh-CN"/>
        </w:rPr>
        <w:t>，</w:t>
      </w:r>
      <w:r>
        <w:rPr>
          <w:rFonts w:hint="default" w:ascii="Times New Roman" w:hAnsi="Times New Roman" w:eastAsia="方正仿宋_GBK" w:cs="Times New Roman"/>
          <w:b w:val="0"/>
          <w:bCs w:val="0"/>
          <w:color w:val="auto"/>
          <w:spacing w:val="0"/>
          <w:position w:val="0"/>
          <w:sz w:val="32"/>
          <w:szCs w:val="32"/>
          <w:highlight w:val="none"/>
        </w:rPr>
        <w:t>提升</w:t>
      </w:r>
      <w:r>
        <w:rPr>
          <w:rFonts w:hint="default" w:ascii="Times New Roman" w:hAnsi="Times New Roman" w:eastAsia="方正仿宋_GBK" w:cs="Times New Roman"/>
          <w:b w:val="0"/>
          <w:bCs w:val="0"/>
          <w:color w:val="auto"/>
          <w:spacing w:val="0"/>
          <w:position w:val="0"/>
          <w:sz w:val="32"/>
          <w:szCs w:val="32"/>
          <w:highlight w:val="none"/>
          <w:lang w:val="en-US" w:eastAsia="zh-CN"/>
        </w:rPr>
        <w:t>全县</w:t>
      </w:r>
      <w:r>
        <w:rPr>
          <w:rFonts w:hint="default" w:ascii="Times New Roman" w:hAnsi="Times New Roman" w:eastAsia="方正仿宋_GBK" w:cs="Times New Roman"/>
          <w:b w:val="0"/>
          <w:bCs w:val="0"/>
          <w:color w:val="auto"/>
          <w:spacing w:val="0"/>
          <w:position w:val="0"/>
          <w:sz w:val="32"/>
          <w:szCs w:val="32"/>
          <w:highlight w:val="none"/>
        </w:rPr>
        <w:t>艾滋病防治综合服务能力。</w:t>
      </w:r>
    </w:p>
    <w:p w14:paraId="1B1BE728">
      <w:pPr>
        <w:keepNext w:val="0"/>
        <w:keepLines w:val="0"/>
        <w:pageBreakBefore w:val="0"/>
        <w:widowControl w:val="0"/>
        <w:kinsoku/>
        <w:wordWrap/>
        <w:overflowPunct/>
        <w:topLinePunct w:val="0"/>
        <w:autoSpaceDE/>
        <w:autoSpaceDN/>
        <w:bidi w:val="0"/>
        <w:adjustRightInd/>
        <w:snapToGrid/>
        <w:spacing w:line="594" w:lineRule="exact"/>
        <w:ind w:firstLine="640" w:firstLineChars="200"/>
        <w:textAlignment w:val="auto"/>
        <w:rPr>
          <w:rFonts w:hint="default" w:ascii="Times New Roman" w:hAnsi="Times New Roman" w:eastAsia="方正仿宋_GBK" w:cs="Times New Roman"/>
          <w:b w:val="0"/>
          <w:bCs w:val="0"/>
          <w:color w:val="auto"/>
          <w:spacing w:val="0"/>
          <w:position w:val="0"/>
          <w:sz w:val="32"/>
          <w:szCs w:val="32"/>
          <w:highlight w:val="none"/>
        </w:rPr>
      </w:pPr>
    </w:p>
    <w:p w14:paraId="070A6F0F">
      <w:pPr>
        <w:keepNext w:val="0"/>
        <w:keepLines w:val="0"/>
        <w:pageBreakBefore w:val="0"/>
        <w:widowControl w:val="0"/>
        <w:kinsoku/>
        <w:wordWrap/>
        <w:overflowPunct/>
        <w:topLinePunct w:val="0"/>
        <w:autoSpaceDE/>
        <w:autoSpaceDN/>
        <w:bidi w:val="0"/>
        <w:adjustRightInd/>
        <w:snapToGrid/>
        <w:spacing w:line="594" w:lineRule="exact"/>
        <w:ind w:firstLine="640" w:firstLineChars="200"/>
        <w:textAlignment w:val="auto"/>
        <w:rPr>
          <w:rFonts w:hint="default" w:ascii="Times New Roman" w:hAnsi="Times New Roman" w:eastAsia="方正仿宋_GBK" w:cs="Times New Roman"/>
          <w:b w:val="0"/>
          <w:bCs w:val="0"/>
          <w:color w:val="auto"/>
          <w:spacing w:val="0"/>
          <w:position w:val="0"/>
          <w:sz w:val="32"/>
          <w:szCs w:val="32"/>
          <w:highlight w:val="none"/>
        </w:rPr>
      </w:pPr>
      <w:r>
        <w:rPr>
          <w:rFonts w:hint="default" w:ascii="Times New Roman" w:hAnsi="Times New Roman" w:eastAsia="方正仿宋_GBK" w:cs="Times New Roman"/>
          <w:b w:val="0"/>
          <w:bCs w:val="0"/>
          <w:color w:val="auto"/>
          <w:spacing w:val="0"/>
          <w:position w:val="0"/>
          <w:sz w:val="32"/>
          <w:szCs w:val="32"/>
          <w:highlight w:val="none"/>
        </w:rPr>
        <w:t>附件：</w:t>
      </w:r>
      <w:r>
        <w:rPr>
          <w:rFonts w:hint="default" w:ascii="Times New Roman" w:hAnsi="Times New Roman" w:eastAsia="方正仿宋_GBK" w:cs="Times New Roman"/>
          <w:b w:val="0"/>
          <w:bCs w:val="0"/>
          <w:color w:val="auto"/>
          <w:spacing w:val="0"/>
          <w:position w:val="0"/>
          <w:sz w:val="32"/>
          <w:szCs w:val="32"/>
          <w:highlight w:val="none"/>
          <w:lang w:val="en-US" w:eastAsia="zh-CN"/>
        </w:rPr>
        <w:t>忠县</w:t>
      </w:r>
      <w:r>
        <w:rPr>
          <w:rFonts w:hint="default" w:ascii="Times New Roman" w:hAnsi="Times New Roman" w:eastAsia="方正仿宋_GBK" w:cs="Times New Roman"/>
          <w:b w:val="0"/>
          <w:bCs w:val="0"/>
          <w:color w:val="auto"/>
          <w:spacing w:val="0"/>
          <w:position w:val="0"/>
          <w:sz w:val="32"/>
          <w:szCs w:val="32"/>
          <w:highlight w:val="none"/>
        </w:rPr>
        <w:t>遏制与防治艾滋病工作目标</w:t>
      </w:r>
    </w:p>
    <w:p w14:paraId="2EBF05BB">
      <w:pPr>
        <w:keepNext w:val="0"/>
        <w:keepLines w:val="0"/>
        <w:pageBreakBefore w:val="0"/>
        <w:widowControl w:val="0"/>
        <w:kinsoku/>
        <w:wordWrap/>
        <w:overflowPunct/>
        <w:topLinePunct w:val="0"/>
        <w:autoSpaceDE/>
        <w:autoSpaceDN/>
        <w:bidi w:val="0"/>
        <w:adjustRightInd/>
        <w:snapToGrid/>
        <w:spacing w:line="594" w:lineRule="exact"/>
        <w:textAlignment w:val="auto"/>
        <w:rPr>
          <w:rFonts w:hint="default" w:ascii="Times New Roman" w:hAnsi="Times New Roman" w:cs="Times New Roman"/>
          <w:b w:val="0"/>
          <w:bCs w:val="0"/>
          <w:color w:val="auto"/>
          <w:spacing w:val="0"/>
          <w:position w:val="0"/>
          <w:highlight w:val="none"/>
        </w:rPr>
      </w:pPr>
    </w:p>
    <w:p w14:paraId="28C4D155">
      <w:pPr>
        <w:keepNext w:val="0"/>
        <w:keepLines w:val="0"/>
        <w:pageBreakBefore w:val="0"/>
        <w:widowControl w:val="0"/>
        <w:kinsoku/>
        <w:wordWrap/>
        <w:overflowPunct/>
        <w:topLinePunct w:val="0"/>
        <w:autoSpaceDE/>
        <w:autoSpaceDN/>
        <w:bidi w:val="0"/>
        <w:adjustRightInd/>
        <w:snapToGrid/>
        <w:spacing w:line="594" w:lineRule="exact"/>
        <w:ind w:left="2940" w:leftChars="0" w:firstLine="420" w:firstLineChars="0"/>
        <w:textAlignment w:val="auto"/>
        <w:rPr>
          <w:rFonts w:hint="default" w:ascii="Times New Roman" w:hAnsi="Times New Roman" w:eastAsia="方正仿宋_GBK" w:cs="Times New Roman"/>
          <w:b w:val="0"/>
          <w:bCs w:val="0"/>
          <w:color w:val="auto"/>
          <w:spacing w:val="0"/>
          <w:position w:val="0"/>
          <w:highlight w:val="none"/>
          <w:lang w:val="en-US" w:eastAsia="zh-CN"/>
        </w:rPr>
        <w:sectPr>
          <w:headerReference r:id="rId3" w:type="first"/>
          <w:footerReference r:id="rId6" w:type="first"/>
          <w:footerReference r:id="rId4" w:type="default"/>
          <w:footerReference r:id="rId5" w:type="even"/>
          <w:pgSz w:w="11905" w:h="16843"/>
          <w:pgMar w:top="2098" w:right="1474" w:bottom="1984" w:left="1587" w:header="850" w:footer="1474" w:gutter="0"/>
          <w:pgNumType w:fmt="decimal"/>
          <w:cols w:space="0" w:num="1"/>
          <w:rtlGutter w:val="0"/>
          <w:docGrid w:linePitch="0" w:charSpace="0"/>
        </w:sectPr>
      </w:pPr>
      <w:r>
        <w:rPr>
          <w:rFonts w:hint="default" w:ascii="Times New Roman" w:hAnsi="Times New Roman" w:eastAsia="方正仿宋_GBK" w:cs="Times New Roman"/>
          <w:b w:val="0"/>
          <w:bCs w:val="0"/>
          <w:color w:val="auto"/>
          <w:spacing w:val="0"/>
          <w:position w:val="0"/>
          <w:highlight w:val="none"/>
          <w:lang w:val="en-US" w:eastAsia="zh-CN"/>
        </w:rPr>
        <w:t xml:space="preserve">     </w:t>
      </w:r>
    </w:p>
    <w:p w14:paraId="46CF7A57">
      <w:pPr>
        <w:keepNext w:val="0"/>
        <w:keepLines w:val="0"/>
        <w:pageBreakBefore w:val="0"/>
        <w:widowControl w:val="0"/>
        <w:kinsoku/>
        <w:wordWrap/>
        <w:overflowPunct/>
        <w:topLinePunct w:val="0"/>
        <w:autoSpaceDE/>
        <w:autoSpaceDN/>
        <w:bidi w:val="0"/>
        <w:adjustRightInd/>
        <w:snapToGrid/>
        <w:spacing w:before="113" w:line="400" w:lineRule="exact"/>
        <w:ind w:left="30"/>
        <w:textAlignment w:val="auto"/>
        <w:rPr>
          <w:rFonts w:hint="default" w:ascii="Times New Roman" w:hAnsi="Times New Roman" w:eastAsia="方正黑体_GBK" w:cs="Times New Roman"/>
          <w:b w:val="0"/>
          <w:bCs w:val="0"/>
          <w:color w:val="auto"/>
          <w:spacing w:val="0"/>
          <w:position w:val="0"/>
          <w:sz w:val="32"/>
          <w:szCs w:val="32"/>
          <w:highlight w:val="none"/>
        </w:rPr>
      </w:pPr>
      <w:r>
        <w:rPr>
          <w:rFonts w:hint="default" w:ascii="Times New Roman" w:hAnsi="Times New Roman" w:eastAsia="方正黑体_GBK" w:cs="Times New Roman"/>
          <w:b w:val="0"/>
          <w:bCs w:val="0"/>
          <w:color w:val="auto"/>
          <w:spacing w:val="0"/>
          <w:position w:val="0"/>
          <w:sz w:val="32"/>
          <w:szCs w:val="32"/>
          <w:highlight w:val="none"/>
        </w:rPr>
        <w:t>附件</w:t>
      </w:r>
    </w:p>
    <w:p w14:paraId="2F5B16F5">
      <w:pPr>
        <w:pStyle w:val="2"/>
        <w:keepNext w:val="0"/>
        <w:keepLines w:val="0"/>
        <w:pageBreakBefore w:val="0"/>
        <w:widowControl w:val="0"/>
        <w:kinsoku/>
        <w:wordWrap/>
        <w:overflowPunct/>
        <w:topLinePunct w:val="0"/>
        <w:autoSpaceDE/>
        <w:autoSpaceDN/>
        <w:bidi w:val="0"/>
        <w:adjustRightInd/>
        <w:snapToGrid/>
        <w:spacing w:before="184" w:line="240" w:lineRule="exact"/>
        <w:jc w:val="center"/>
        <w:textAlignment w:val="auto"/>
        <w:outlineLvl w:val="0"/>
        <w:rPr>
          <w:rFonts w:hint="eastAsia" w:ascii="方正小标宋_GBK" w:hAnsi="方正小标宋_GBK" w:eastAsia="方正小标宋_GBK" w:cs="方正小标宋_GBK"/>
          <w:b w:val="0"/>
          <w:bCs w:val="0"/>
          <w:color w:val="auto"/>
          <w:spacing w:val="0"/>
          <w:position w:val="0"/>
          <w:sz w:val="44"/>
          <w:szCs w:val="44"/>
          <w:highlight w:val="none"/>
          <w:lang w:val="en-US" w:eastAsia="zh-CN"/>
        </w:rPr>
      </w:pPr>
    </w:p>
    <w:p w14:paraId="72BCD239">
      <w:pPr>
        <w:pStyle w:val="2"/>
        <w:keepNext w:val="0"/>
        <w:keepLines w:val="0"/>
        <w:pageBreakBefore w:val="0"/>
        <w:widowControl w:val="0"/>
        <w:kinsoku/>
        <w:wordWrap/>
        <w:overflowPunct/>
        <w:topLinePunct w:val="0"/>
        <w:autoSpaceDE/>
        <w:autoSpaceDN/>
        <w:bidi w:val="0"/>
        <w:adjustRightInd/>
        <w:snapToGrid/>
        <w:spacing w:before="184" w:line="280" w:lineRule="exact"/>
        <w:jc w:val="center"/>
        <w:textAlignment w:val="auto"/>
        <w:outlineLvl w:val="0"/>
        <w:rPr>
          <w:rFonts w:hint="eastAsia" w:ascii="方正小标宋_GBK" w:hAnsi="方正小标宋_GBK" w:eastAsia="方正小标宋_GBK" w:cs="方正小标宋_GBK"/>
          <w:b w:val="0"/>
          <w:bCs w:val="0"/>
          <w:color w:val="auto"/>
          <w:spacing w:val="0"/>
          <w:position w:val="0"/>
          <w:sz w:val="44"/>
          <w:szCs w:val="44"/>
          <w:highlight w:val="none"/>
        </w:rPr>
      </w:pPr>
      <w:bookmarkStart w:id="0" w:name="OLE_LINK2"/>
      <w:r>
        <w:rPr>
          <w:rFonts w:hint="eastAsia" w:ascii="方正小标宋_GBK" w:hAnsi="方正小标宋_GBK" w:eastAsia="方正小标宋_GBK" w:cs="方正小标宋_GBK"/>
          <w:b w:val="0"/>
          <w:bCs w:val="0"/>
          <w:color w:val="auto"/>
          <w:spacing w:val="0"/>
          <w:position w:val="0"/>
          <w:sz w:val="44"/>
          <w:szCs w:val="44"/>
          <w:highlight w:val="none"/>
          <w:lang w:val="en-US" w:eastAsia="zh-CN"/>
        </w:rPr>
        <w:t>忠县</w:t>
      </w:r>
      <w:r>
        <w:rPr>
          <w:rFonts w:hint="eastAsia" w:ascii="方正小标宋_GBK" w:hAnsi="方正小标宋_GBK" w:eastAsia="方正小标宋_GBK" w:cs="方正小标宋_GBK"/>
          <w:b w:val="0"/>
          <w:bCs w:val="0"/>
          <w:color w:val="auto"/>
          <w:spacing w:val="0"/>
          <w:position w:val="0"/>
          <w:sz w:val="44"/>
          <w:szCs w:val="44"/>
          <w:highlight w:val="none"/>
        </w:rPr>
        <w:t>遏制与防治艾滋病工作目标</w:t>
      </w:r>
    </w:p>
    <w:bookmarkEnd w:id="0"/>
    <w:p w14:paraId="13A33E60">
      <w:pPr>
        <w:pStyle w:val="2"/>
        <w:keepNext w:val="0"/>
        <w:keepLines w:val="0"/>
        <w:pageBreakBefore w:val="0"/>
        <w:widowControl w:val="0"/>
        <w:kinsoku/>
        <w:wordWrap/>
        <w:overflowPunct/>
        <w:topLinePunct w:val="0"/>
        <w:autoSpaceDE/>
        <w:autoSpaceDN/>
        <w:bidi w:val="0"/>
        <w:adjustRightInd/>
        <w:snapToGrid/>
        <w:spacing w:before="184" w:line="240" w:lineRule="exact"/>
        <w:jc w:val="center"/>
        <w:textAlignment w:val="auto"/>
        <w:outlineLvl w:val="0"/>
        <w:rPr>
          <w:rFonts w:hint="eastAsia" w:ascii="方正小标宋_GBK" w:hAnsi="方正小标宋_GBK" w:eastAsia="方正小标宋_GBK" w:cs="方正小标宋_GBK"/>
          <w:b w:val="0"/>
          <w:bCs w:val="0"/>
          <w:color w:val="auto"/>
          <w:spacing w:val="0"/>
          <w:position w:val="0"/>
          <w:sz w:val="44"/>
          <w:szCs w:val="44"/>
          <w:highlight w:val="none"/>
        </w:rPr>
      </w:pPr>
    </w:p>
    <w:tbl>
      <w:tblPr>
        <w:tblStyle w:val="11"/>
        <w:tblpPr w:leftFromText="180" w:rightFromText="180" w:vertAnchor="text" w:horzAnchor="page" w:tblpXSpec="center" w:tblpY="72"/>
        <w:tblOverlap w:val="never"/>
        <w:tblW w:w="8901" w:type="dxa"/>
        <w:jc w:val="center"/>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843"/>
        <w:gridCol w:w="5010"/>
        <w:gridCol w:w="1016"/>
        <w:gridCol w:w="1016"/>
        <w:gridCol w:w="1016"/>
      </w:tblGrid>
      <w:tr w14:paraId="319CA34F">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806" w:hRule="atLeast"/>
          <w:jc w:val="center"/>
        </w:trPr>
        <w:tc>
          <w:tcPr>
            <w:tcW w:w="846" w:type="dxa"/>
            <w:tcBorders>
              <w:top w:val="single" w:color="000000" w:sz="4" w:space="0"/>
              <w:left w:val="single" w:color="000000" w:sz="4" w:space="0"/>
            </w:tcBorders>
            <w:noWrap w:val="0"/>
            <w:vAlign w:val="center"/>
          </w:tcPr>
          <w:p w14:paraId="2B79A19F">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default" w:ascii="Times New Roman" w:hAnsi="Times New Roman" w:eastAsia="方正黑体_GBK" w:cs="Times New Roman"/>
                <w:b w:val="0"/>
                <w:bCs w:val="0"/>
                <w:color w:val="auto"/>
                <w:spacing w:val="0"/>
                <w:position w:val="0"/>
                <w:sz w:val="24"/>
                <w:szCs w:val="24"/>
                <w:highlight w:val="none"/>
              </w:rPr>
            </w:pPr>
            <w:bookmarkStart w:id="1" w:name="OLE_LINK1" w:colFirst="0" w:colLast="4"/>
            <w:r>
              <w:rPr>
                <w:rFonts w:hint="default" w:ascii="Times New Roman" w:hAnsi="Times New Roman" w:eastAsia="方正黑体_GBK" w:cs="Times New Roman"/>
                <w:b w:val="0"/>
                <w:bCs w:val="0"/>
                <w:color w:val="auto"/>
                <w:spacing w:val="0"/>
                <w:position w:val="0"/>
                <w:sz w:val="24"/>
                <w:szCs w:val="24"/>
                <w:highlight w:val="none"/>
              </w:rPr>
              <w:t>指标</w:t>
            </w:r>
          </w:p>
          <w:p w14:paraId="6FA64095">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default" w:ascii="Times New Roman" w:hAnsi="Times New Roman" w:eastAsia="方正黑体_GBK" w:cs="Times New Roman"/>
                <w:b w:val="0"/>
                <w:bCs w:val="0"/>
                <w:color w:val="auto"/>
                <w:spacing w:val="0"/>
                <w:position w:val="0"/>
                <w:sz w:val="24"/>
                <w:szCs w:val="24"/>
                <w:highlight w:val="none"/>
              </w:rPr>
            </w:pPr>
            <w:r>
              <w:rPr>
                <w:rFonts w:hint="default" w:ascii="Times New Roman" w:hAnsi="Times New Roman" w:eastAsia="方正黑体_GBK" w:cs="Times New Roman"/>
                <w:b w:val="0"/>
                <w:bCs w:val="0"/>
                <w:color w:val="auto"/>
                <w:spacing w:val="0"/>
                <w:position w:val="0"/>
                <w:sz w:val="24"/>
                <w:szCs w:val="24"/>
                <w:highlight w:val="none"/>
              </w:rPr>
              <w:t>分类</w:t>
            </w:r>
          </w:p>
        </w:tc>
        <w:tc>
          <w:tcPr>
            <w:tcW w:w="5030" w:type="dxa"/>
            <w:tcBorders>
              <w:top w:val="single" w:color="000000" w:sz="4" w:space="0"/>
            </w:tcBorders>
            <w:noWrap w:val="0"/>
            <w:vAlign w:val="center"/>
          </w:tcPr>
          <w:p w14:paraId="6C804A75">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default" w:ascii="Times New Roman" w:hAnsi="Times New Roman" w:eastAsia="方正黑体_GBK" w:cs="Times New Roman"/>
                <w:b w:val="0"/>
                <w:bCs w:val="0"/>
                <w:color w:val="auto"/>
                <w:spacing w:val="0"/>
                <w:position w:val="0"/>
                <w:sz w:val="24"/>
                <w:szCs w:val="24"/>
                <w:highlight w:val="none"/>
              </w:rPr>
            </w:pPr>
            <w:r>
              <w:rPr>
                <w:rFonts w:hint="default" w:ascii="Times New Roman" w:hAnsi="Times New Roman" w:eastAsia="方正黑体_GBK" w:cs="Times New Roman"/>
                <w:b w:val="0"/>
                <w:bCs w:val="0"/>
                <w:color w:val="auto"/>
                <w:spacing w:val="0"/>
                <w:position w:val="0"/>
                <w:sz w:val="24"/>
                <w:szCs w:val="24"/>
                <w:highlight w:val="none"/>
              </w:rPr>
              <w:t>指标</w:t>
            </w:r>
          </w:p>
        </w:tc>
        <w:tc>
          <w:tcPr>
            <w:tcW w:w="1020" w:type="dxa"/>
            <w:tcBorders>
              <w:top w:val="single" w:color="000000" w:sz="4" w:space="0"/>
            </w:tcBorders>
            <w:noWrap w:val="0"/>
            <w:vAlign w:val="center"/>
          </w:tcPr>
          <w:p w14:paraId="258D5224">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default" w:ascii="Times New Roman" w:hAnsi="Times New Roman" w:eastAsia="方正黑体_GBK" w:cs="Times New Roman"/>
                <w:b w:val="0"/>
                <w:bCs w:val="0"/>
                <w:color w:val="auto"/>
                <w:spacing w:val="0"/>
                <w:position w:val="0"/>
                <w:sz w:val="24"/>
                <w:szCs w:val="24"/>
                <w:highlight w:val="none"/>
              </w:rPr>
            </w:pPr>
            <w:r>
              <w:rPr>
                <w:rFonts w:hint="default" w:ascii="Times New Roman" w:hAnsi="Times New Roman" w:eastAsia="方正黑体_GBK" w:cs="Times New Roman"/>
                <w:b w:val="0"/>
                <w:bCs w:val="0"/>
                <w:color w:val="auto"/>
                <w:spacing w:val="0"/>
                <w:position w:val="0"/>
                <w:sz w:val="24"/>
                <w:szCs w:val="24"/>
                <w:highlight w:val="none"/>
              </w:rPr>
              <w:t>2025年</w:t>
            </w:r>
          </w:p>
        </w:tc>
        <w:tc>
          <w:tcPr>
            <w:tcW w:w="1020" w:type="dxa"/>
            <w:tcBorders>
              <w:top w:val="single" w:color="000000" w:sz="4" w:space="0"/>
            </w:tcBorders>
            <w:noWrap w:val="0"/>
            <w:vAlign w:val="center"/>
          </w:tcPr>
          <w:p w14:paraId="59B90BCC">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default" w:ascii="Times New Roman" w:hAnsi="Times New Roman" w:eastAsia="方正黑体_GBK" w:cs="Times New Roman"/>
                <w:b w:val="0"/>
                <w:bCs w:val="0"/>
                <w:color w:val="auto"/>
                <w:spacing w:val="0"/>
                <w:position w:val="0"/>
                <w:sz w:val="24"/>
                <w:szCs w:val="24"/>
                <w:highlight w:val="none"/>
              </w:rPr>
            </w:pPr>
            <w:r>
              <w:rPr>
                <w:rFonts w:hint="default" w:ascii="Times New Roman" w:hAnsi="Times New Roman" w:eastAsia="方正黑体_GBK" w:cs="Times New Roman"/>
                <w:b w:val="0"/>
                <w:bCs w:val="0"/>
                <w:color w:val="auto"/>
                <w:spacing w:val="0"/>
                <w:position w:val="0"/>
                <w:sz w:val="24"/>
                <w:szCs w:val="24"/>
                <w:highlight w:val="none"/>
              </w:rPr>
              <w:t>2027年</w:t>
            </w:r>
          </w:p>
        </w:tc>
        <w:tc>
          <w:tcPr>
            <w:tcW w:w="1020" w:type="dxa"/>
            <w:tcBorders>
              <w:top w:val="single" w:color="000000" w:sz="4" w:space="0"/>
              <w:right w:val="single" w:color="000000" w:sz="4" w:space="0"/>
            </w:tcBorders>
            <w:noWrap w:val="0"/>
            <w:vAlign w:val="center"/>
          </w:tcPr>
          <w:p w14:paraId="77D61745">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default" w:ascii="Times New Roman" w:hAnsi="Times New Roman" w:eastAsia="方正黑体_GBK" w:cs="Times New Roman"/>
                <w:b w:val="0"/>
                <w:bCs w:val="0"/>
                <w:color w:val="auto"/>
                <w:spacing w:val="0"/>
                <w:position w:val="0"/>
                <w:sz w:val="24"/>
                <w:szCs w:val="24"/>
                <w:highlight w:val="none"/>
              </w:rPr>
            </w:pPr>
            <w:r>
              <w:rPr>
                <w:rFonts w:hint="default" w:ascii="Times New Roman" w:hAnsi="Times New Roman" w:eastAsia="方正黑体_GBK" w:cs="Times New Roman"/>
                <w:b w:val="0"/>
                <w:bCs w:val="0"/>
                <w:color w:val="auto"/>
                <w:spacing w:val="0"/>
                <w:position w:val="0"/>
                <w:sz w:val="24"/>
                <w:szCs w:val="24"/>
                <w:highlight w:val="none"/>
              </w:rPr>
              <w:t>2030年</w:t>
            </w:r>
          </w:p>
        </w:tc>
      </w:tr>
      <w:bookmarkEnd w:id="1"/>
      <w:tr w14:paraId="1E766BB7">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764" w:hRule="atLeast"/>
          <w:jc w:val="center"/>
        </w:trPr>
        <w:tc>
          <w:tcPr>
            <w:tcW w:w="846" w:type="dxa"/>
            <w:tcBorders>
              <w:left w:val="single" w:color="000000" w:sz="4" w:space="0"/>
              <w:bottom w:val="single" w:color="auto" w:sz="4" w:space="0"/>
            </w:tcBorders>
            <w:noWrap w:val="0"/>
            <w:vAlign w:val="center"/>
          </w:tcPr>
          <w:p w14:paraId="5BDB112A">
            <w:pPr>
              <w:keepNext w:val="0"/>
              <w:keepLines w:val="0"/>
              <w:pageBreakBefore w:val="0"/>
              <w:widowControl w:val="0"/>
              <w:kinsoku/>
              <w:wordWrap/>
              <w:overflowPunct/>
              <w:topLinePunct w:val="0"/>
              <w:autoSpaceDE/>
              <w:autoSpaceDN/>
              <w:bidi w:val="0"/>
              <w:adjustRightInd/>
              <w:snapToGrid/>
              <w:spacing w:before="111" w:line="300" w:lineRule="exact"/>
              <w:jc w:val="center"/>
              <w:textAlignment w:val="auto"/>
              <w:rPr>
                <w:rFonts w:hint="default" w:ascii="Times New Roman" w:hAnsi="Times New Roman" w:eastAsia="方正黑体_GBK" w:cs="Times New Roman"/>
                <w:b w:val="0"/>
                <w:bCs w:val="0"/>
                <w:color w:val="auto"/>
                <w:spacing w:val="0"/>
                <w:position w:val="0"/>
                <w:sz w:val="24"/>
                <w:szCs w:val="24"/>
                <w:highlight w:val="none"/>
              </w:rPr>
            </w:pPr>
            <w:r>
              <w:rPr>
                <w:rFonts w:hint="default" w:ascii="Times New Roman" w:hAnsi="Times New Roman" w:eastAsia="方正黑体_GBK" w:cs="Times New Roman"/>
                <w:b w:val="0"/>
                <w:bCs w:val="0"/>
                <w:color w:val="auto"/>
                <w:spacing w:val="0"/>
                <w:position w:val="0"/>
                <w:sz w:val="24"/>
                <w:szCs w:val="24"/>
                <w:highlight w:val="none"/>
              </w:rPr>
              <w:t>总体</w:t>
            </w:r>
          </w:p>
          <w:p w14:paraId="69CB8CD2">
            <w:pPr>
              <w:keepNext w:val="0"/>
              <w:keepLines w:val="0"/>
              <w:pageBreakBefore w:val="0"/>
              <w:widowControl w:val="0"/>
              <w:kinsoku/>
              <w:wordWrap/>
              <w:overflowPunct/>
              <w:topLinePunct w:val="0"/>
              <w:autoSpaceDE/>
              <w:autoSpaceDN/>
              <w:bidi w:val="0"/>
              <w:adjustRightInd/>
              <w:snapToGrid/>
              <w:spacing w:before="70" w:line="300" w:lineRule="exact"/>
              <w:jc w:val="center"/>
              <w:textAlignment w:val="auto"/>
              <w:rPr>
                <w:rFonts w:hint="default" w:ascii="Times New Roman" w:hAnsi="Times New Roman" w:eastAsia="方正黑体_GBK" w:cs="Times New Roman"/>
                <w:b w:val="0"/>
                <w:bCs w:val="0"/>
                <w:color w:val="auto"/>
                <w:spacing w:val="0"/>
                <w:position w:val="0"/>
                <w:sz w:val="24"/>
                <w:szCs w:val="24"/>
                <w:highlight w:val="none"/>
              </w:rPr>
            </w:pPr>
            <w:r>
              <w:rPr>
                <w:rFonts w:hint="default" w:ascii="Times New Roman" w:hAnsi="Times New Roman" w:eastAsia="方正黑体_GBK" w:cs="Times New Roman"/>
                <w:b w:val="0"/>
                <w:bCs w:val="0"/>
                <w:color w:val="auto"/>
                <w:spacing w:val="0"/>
                <w:position w:val="0"/>
                <w:sz w:val="24"/>
                <w:szCs w:val="24"/>
                <w:highlight w:val="none"/>
              </w:rPr>
              <w:t>目标</w:t>
            </w:r>
          </w:p>
        </w:tc>
        <w:tc>
          <w:tcPr>
            <w:tcW w:w="5030" w:type="dxa"/>
            <w:tcBorders>
              <w:bottom w:val="single" w:color="auto" w:sz="4" w:space="0"/>
            </w:tcBorders>
            <w:noWrap w:val="0"/>
            <w:vAlign w:val="center"/>
          </w:tcPr>
          <w:p w14:paraId="5373B985">
            <w:pPr>
              <w:pStyle w:val="12"/>
              <w:keepNext w:val="0"/>
              <w:keepLines w:val="0"/>
              <w:pageBreakBefore w:val="0"/>
              <w:widowControl w:val="0"/>
              <w:kinsoku/>
              <w:wordWrap/>
              <w:overflowPunct/>
              <w:topLinePunct w:val="0"/>
              <w:autoSpaceDE/>
              <w:autoSpaceDN/>
              <w:bidi w:val="0"/>
              <w:adjustRightInd/>
              <w:snapToGrid/>
              <w:spacing w:line="400" w:lineRule="exact"/>
              <w:ind w:left="0" w:firstLine="0" w:firstLineChars="0"/>
              <w:jc w:val="center"/>
              <w:textAlignment w:val="auto"/>
              <w:rPr>
                <w:rFonts w:hint="default" w:ascii="Times New Roman" w:hAnsi="Times New Roman" w:eastAsia="方正仿宋_GBK" w:cs="Times New Roman"/>
                <w:b w:val="0"/>
                <w:bCs w:val="0"/>
                <w:color w:val="auto"/>
                <w:spacing w:val="0"/>
                <w:position w:val="0"/>
                <w:sz w:val="24"/>
                <w:szCs w:val="24"/>
                <w:highlight w:val="none"/>
              </w:rPr>
            </w:pPr>
            <w:r>
              <w:rPr>
                <w:rFonts w:hint="default" w:ascii="Times New Roman" w:hAnsi="Times New Roman" w:eastAsia="方正仿宋_GBK" w:cs="Times New Roman"/>
                <w:b w:val="0"/>
                <w:bCs w:val="0"/>
                <w:color w:val="auto"/>
                <w:spacing w:val="0"/>
                <w:position w:val="0"/>
                <w:sz w:val="24"/>
                <w:szCs w:val="24"/>
                <w:highlight w:val="none"/>
              </w:rPr>
              <w:t>全人群艾滋病感染率（%）</w:t>
            </w:r>
          </w:p>
        </w:tc>
        <w:tc>
          <w:tcPr>
            <w:tcW w:w="1020" w:type="dxa"/>
            <w:noWrap w:val="0"/>
            <w:vAlign w:val="center"/>
          </w:tcPr>
          <w:p w14:paraId="240797BC">
            <w:pPr>
              <w:pStyle w:val="12"/>
              <w:keepNext w:val="0"/>
              <w:keepLines w:val="0"/>
              <w:pageBreakBefore w:val="0"/>
              <w:widowControl w:val="0"/>
              <w:kinsoku/>
              <w:wordWrap/>
              <w:overflowPunct/>
              <w:topLinePunct w:val="0"/>
              <w:autoSpaceDE/>
              <w:autoSpaceDN/>
              <w:bidi w:val="0"/>
              <w:adjustRightInd/>
              <w:snapToGrid/>
              <w:spacing w:line="400" w:lineRule="exact"/>
              <w:ind w:left="0" w:firstLine="0" w:firstLineChars="0"/>
              <w:jc w:val="center"/>
              <w:textAlignment w:val="auto"/>
              <w:rPr>
                <w:rFonts w:hint="default" w:ascii="Times New Roman" w:hAnsi="Times New Roman" w:eastAsia="方正黑体_GBK" w:cs="Times New Roman"/>
                <w:b w:val="0"/>
                <w:bCs w:val="0"/>
                <w:color w:val="auto"/>
                <w:spacing w:val="0"/>
                <w:position w:val="0"/>
                <w:sz w:val="24"/>
                <w:szCs w:val="24"/>
                <w:highlight w:val="none"/>
              </w:rPr>
            </w:pPr>
            <w:r>
              <w:rPr>
                <w:rFonts w:hint="default" w:ascii="Times New Roman" w:hAnsi="Times New Roman" w:eastAsia="方正黑体_GBK" w:cs="Times New Roman"/>
                <w:b w:val="0"/>
                <w:bCs w:val="0"/>
                <w:color w:val="auto"/>
                <w:spacing w:val="0"/>
                <w:position w:val="0"/>
                <w:sz w:val="24"/>
                <w:szCs w:val="24"/>
                <w:highlight w:val="none"/>
              </w:rPr>
              <w:t>≤0.</w:t>
            </w:r>
            <w:r>
              <w:rPr>
                <w:rFonts w:hint="default" w:ascii="Times New Roman" w:hAnsi="Times New Roman" w:eastAsia="方正黑体_GBK" w:cs="Times New Roman"/>
                <w:b w:val="0"/>
                <w:bCs w:val="0"/>
                <w:color w:val="auto"/>
                <w:spacing w:val="0"/>
                <w:position w:val="0"/>
                <w:sz w:val="24"/>
                <w:szCs w:val="24"/>
                <w:highlight w:val="none"/>
                <w:lang w:val="en-US" w:eastAsia="zh-CN"/>
              </w:rPr>
              <w:t>18</w:t>
            </w:r>
          </w:p>
        </w:tc>
        <w:tc>
          <w:tcPr>
            <w:tcW w:w="1020" w:type="dxa"/>
            <w:noWrap w:val="0"/>
            <w:vAlign w:val="center"/>
          </w:tcPr>
          <w:p w14:paraId="1045213C">
            <w:pPr>
              <w:pStyle w:val="12"/>
              <w:keepNext w:val="0"/>
              <w:keepLines w:val="0"/>
              <w:pageBreakBefore w:val="0"/>
              <w:widowControl w:val="0"/>
              <w:kinsoku/>
              <w:wordWrap/>
              <w:overflowPunct/>
              <w:topLinePunct w:val="0"/>
              <w:autoSpaceDE/>
              <w:autoSpaceDN/>
              <w:bidi w:val="0"/>
              <w:adjustRightInd/>
              <w:snapToGrid/>
              <w:spacing w:line="400" w:lineRule="exact"/>
              <w:ind w:left="0" w:firstLine="0" w:firstLineChars="0"/>
              <w:jc w:val="center"/>
              <w:textAlignment w:val="auto"/>
              <w:rPr>
                <w:rFonts w:hint="default" w:ascii="Times New Roman" w:hAnsi="Times New Roman" w:eastAsia="方正黑体_GBK" w:cs="Times New Roman"/>
                <w:b w:val="0"/>
                <w:bCs w:val="0"/>
                <w:color w:val="auto"/>
                <w:spacing w:val="0"/>
                <w:position w:val="0"/>
                <w:sz w:val="24"/>
                <w:szCs w:val="24"/>
                <w:highlight w:val="none"/>
                <w:lang w:val="en-US" w:eastAsia="zh-CN"/>
              </w:rPr>
            </w:pPr>
            <w:r>
              <w:rPr>
                <w:rFonts w:hint="default" w:ascii="Times New Roman" w:hAnsi="Times New Roman" w:eastAsia="方正黑体_GBK" w:cs="Times New Roman"/>
                <w:b w:val="0"/>
                <w:bCs w:val="0"/>
                <w:color w:val="auto"/>
                <w:spacing w:val="0"/>
                <w:position w:val="0"/>
                <w:sz w:val="24"/>
                <w:szCs w:val="24"/>
                <w:highlight w:val="none"/>
              </w:rPr>
              <w:t>≤0.</w:t>
            </w:r>
            <w:r>
              <w:rPr>
                <w:rFonts w:hint="default" w:ascii="Times New Roman" w:hAnsi="Times New Roman" w:eastAsia="方正黑体_GBK" w:cs="Times New Roman"/>
                <w:b w:val="0"/>
                <w:bCs w:val="0"/>
                <w:color w:val="auto"/>
                <w:spacing w:val="0"/>
                <w:position w:val="0"/>
                <w:sz w:val="24"/>
                <w:szCs w:val="24"/>
                <w:highlight w:val="none"/>
                <w:lang w:val="en-US" w:eastAsia="zh-CN"/>
              </w:rPr>
              <w:t>20</w:t>
            </w:r>
          </w:p>
        </w:tc>
        <w:tc>
          <w:tcPr>
            <w:tcW w:w="1020" w:type="dxa"/>
            <w:tcBorders>
              <w:right w:val="single" w:color="000000" w:sz="4" w:space="0"/>
            </w:tcBorders>
            <w:noWrap w:val="0"/>
            <w:vAlign w:val="center"/>
          </w:tcPr>
          <w:p w14:paraId="364ED1BF">
            <w:pPr>
              <w:pStyle w:val="12"/>
              <w:keepNext w:val="0"/>
              <w:keepLines w:val="0"/>
              <w:pageBreakBefore w:val="0"/>
              <w:widowControl w:val="0"/>
              <w:kinsoku/>
              <w:wordWrap/>
              <w:overflowPunct/>
              <w:topLinePunct w:val="0"/>
              <w:autoSpaceDE/>
              <w:autoSpaceDN/>
              <w:bidi w:val="0"/>
              <w:adjustRightInd/>
              <w:snapToGrid/>
              <w:spacing w:line="400" w:lineRule="exact"/>
              <w:ind w:left="0" w:firstLine="0" w:firstLineChars="0"/>
              <w:jc w:val="center"/>
              <w:textAlignment w:val="auto"/>
              <w:rPr>
                <w:rFonts w:hint="default" w:ascii="Times New Roman" w:hAnsi="Times New Roman" w:eastAsia="方正黑体_GBK" w:cs="Times New Roman"/>
                <w:b w:val="0"/>
                <w:bCs w:val="0"/>
                <w:color w:val="auto"/>
                <w:spacing w:val="0"/>
                <w:position w:val="0"/>
                <w:sz w:val="24"/>
                <w:szCs w:val="24"/>
                <w:highlight w:val="none"/>
                <w:lang w:val="en-US" w:eastAsia="zh-CN"/>
              </w:rPr>
            </w:pPr>
            <w:r>
              <w:rPr>
                <w:rFonts w:hint="default" w:ascii="Times New Roman" w:hAnsi="Times New Roman" w:eastAsia="方正黑体_GBK" w:cs="Times New Roman"/>
                <w:b w:val="0"/>
                <w:bCs w:val="0"/>
                <w:color w:val="auto"/>
                <w:spacing w:val="0"/>
                <w:position w:val="0"/>
                <w:sz w:val="24"/>
                <w:szCs w:val="24"/>
                <w:highlight w:val="none"/>
              </w:rPr>
              <w:t>≤0.</w:t>
            </w:r>
            <w:r>
              <w:rPr>
                <w:rFonts w:hint="default" w:ascii="Times New Roman" w:hAnsi="Times New Roman" w:eastAsia="方正黑体_GBK" w:cs="Times New Roman"/>
                <w:b w:val="0"/>
                <w:bCs w:val="0"/>
                <w:color w:val="auto"/>
                <w:spacing w:val="0"/>
                <w:position w:val="0"/>
                <w:sz w:val="24"/>
                <w:szCs w:val="24"/>
                <w:highlight w:val="none"/>
                <w:lang w:val="en-US" w:eastAsia="zh-CN"/>
              </w:rPr>
              <w:t>21</w:t>
            </w:r>
          </w:p>
        </w:tc>
      </w:tr>
      <w:tr w14:paraId="15E9973D">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04" w:hRule="atLeast"/>
          <w:jc w:val="center"/>
        </w:trPr>
        <w:tc>
          <w:tcPr>
            <w:tcW w:w="846" w:type="dxa"/>
            <w:vMerge w:val="restart"/>
            <w:tcBorders>
              <w:top w:val="single" w:color="auto" w:sz="4" w:space="0"/>
              <w:left w:val="single" w:color="000000" w:sz="4" w:space="0"/>
            </w:tcBorders>
            <w:noWrap w:val="0"/>
            <w:vAlign w:val="center"/>
          </w:tcPr>
          <w:p w14:paraId="0AB5B747">
            <w:pPr>
              <w:keepNext w:val="0"/>
              <w:keepLines w:val="0"/>
              <w:pageBreakBefore w:val="0"/>
              <w:widowControl w:val="0"/>
              <w:suppressLineNumbers w:val="0"/>
              <w:kinsoku/>
              <w:wordWrap/>
              <w:overflowPunct/>
              <w:topLinePunct w:val="0"/>
              <w:autoSpaceDE/>
              <w:autoSpaceDN/>
              <w:bidi w:val="0"/>
              <w:adjustRightInd/>
              <w:snapToGrid/>
              <w:spacing w:line="300" w:lineRule="exact"/>
              <w:jc w:val="center"/>
              <w:textAlignment w:val="auto"/>
              <w:rPr>
                <w:rFonts w:hint="default" w:ascii="Times New Roman" w:hAnsi="Times New Roman" w:eastAsia="方正黑体_GBK" w:cs="Times New Roman"/>
                <w:b w:val="0"/>
                <w:bCs w:val="0"/>
                <w:spacing w:val="0"/>
                <w:position w:val="0"/>
              </w:rPr>
            </w:pPr>
            <w:r>
              <w:rPr>
                <w:rFonts w:hint="default" w:ascii="Times New Roman" w:hAnsi="Times New Roman" w:eastAsia="方正黑体_GBK" w:cs="Times New Roman"/>
                <w:b w:val="0"/>
                <w:bCs w:val="0"/>
                <w:color w:val="000000"/>
                <w:spacing w:val="0"/>
                <w:kern w:val="0"/>
                <w:position w:val="0"/>
                <w:sz w:val="24"/>
                <w:szCs w:val="24"/>
                <w:lang w:val="en-US" w:eastAsia="zh-CN" w:bidi="ar"/>
              </w:rPr>
              <w:t>检测</w:t>
            </w:r>
          </w:p>
          <w:p w14:paraId="3C27C401">
            <w:pPr>
              <w:keepNext w:val="0"/>
              <w:keepLines w:val="0"/>
              <w:pageBreakBefore w:val="0"/>
              <w:widowControl w:val="0"/>
              <w:suppressLineNumbers w:val="0"/>
              <w:kinsoku/>
              <w:wordWrap/>
              <w:overflowPunct/>
              <w:topLinePunct w:val="0"/>
              <w:autoSpaceDE/>
              <w:autoSpaceDN/>
              <w:bidi w:val="0"/>
              <w:adjustRightInd/>
              <w:snapToGrid/>
              <w:spacing w:line="300" w:lineRule="exact"/>
              <w:jc w:val="center"/>
              <w:textAlignment w:val="auto"/>
              <w:rPr>
                <w:rFonts w:hint="default" w:ascii="Times New Roman" w:hAnsi="Times New Roman" w:cs="Times New Roman"/>
                <w:b w:val="0"/>
                <w:bCs w:val="0"/>
                <w:spacing w:val="0"/>
                <w:position w:val="0"/>
                <w:lang w:val="en-US" w:eastAsia="zh-CN"/>
              </w:rPr>
            </w:pPr>
            <w:r>
              <w:rPr>
                <w:rFonts w:hint="default" w:ascii="Times New Roman" w:hAnsi="Times New Roman" w:eastAsia="方正黑体_GBK" w:cs="Times New Roman"/>
                <w:b w:val="0"/>
                <w:bCs w:val="0"/>
                <w:color w:val="000000"/>
                <w:spacing w:val="0"/>
                <w:kern w:val="0"/>
                <w:position w:val="0"/>
                <w:sz w:val="24"/>
                <w:szCs w:val="24"/>
                <w:lang w:val="en-US" w:eastAsia="zh-CN" w:bidi="ar"/>
              </w:rPr>
              <w:t>发现</w:t>
            </w:r>
          </w:p>
        </w:tc>
        <w:tc>
          <w:tcPr>
            <w:tcW w:w="5030" w:type="dxa"/>
            <w:tcBorders>
              <w:top w:val="single" w:color="auto" w:sz="4" w:space="0"/>
            </w:tcBorders>
            <w:noWrap w:val="0"/>
            <w:vAlign w:val="center"/>
          </w:tcPr>
          <w:p w14:paraId="33E4BAB6">
            <w:pPr>
              <w:keepNext w:val="0"/>
              <w:keepLines w:val="0"/>
              <w:pageBreakBefore w:val="0"/>
              <w:widowControl w:val="0"/>
              <w:suppressLineNumbers w:val="0"/>
              <w:kinsoku/>
              <w:wordWrap/>
              <w:overflowPunct/>
              <w:topLinePunct w:val="0"/>
              <w:autoSpaceDE/>
              <w:autoSpaceDN/>
              <w:bidi w:val="0"/>
              <w:adjustRightInd/>
              <w:snapToGrid/>
              <w:spacing w:line="240" w:lineRule="auto"/>
              <w:ind w:left="105" w:leftChars="50" w:firstLine="0" w:firstLineChars="0"/>
              <w:jc w:val="center"/>
              <w:textAlignment w:val="auto"/>
              <w:rPr>
                <w:rFonts w:hint="default" w:ascii="Times New Roman" w:hAnsi="Times New Roman" w:eastAsia="方正仿宋_GBK" w:cs="Times New Roman"/>
                <w:b w:val="0"/>
                <w:bCs w:val="0"/>
                <w:color w:val="auto"/>
                <w:spacing w:val="0"/>
                <w:position w:val="0"/>
                <w:sz w:val="24"/>
                <w:szCs w:val="24"/>
                <w:highlight w:val="none"/>
              </w:rPr>
            </w:pPr>
            <w:r>
              <w:rPr>
                <w:rFonts w:hint="default" w:ascii="Times New Roman" w:hAnsi="Times New Roman" w:eastAsia="方正仿宋_GBK" w:cs="Times New Roman"/>
                <w:b w:val="0"/>
                <w:bCs w:val="0"/>
                <w:color w:val="auto"/>
                <w:spacing w:val="0"/>
                <w:kern w:val="2"/>
                <w:position w:val="0"/>
                <w:sz w:val="24"/>
                <w:szCs w:val="24"/>
                <w:highlight w:val="none"/>
                <w:lang w:val="en-US" w:eastAsia="zh-CN" w:bidi="ar-SA"/>
              </w:rPr>
              <w:t>全人群艾滋病检测比例（%）（</w:t>
            </w:r>
            <w:r>
              <w:rPr>
                <w:rFonts w:hint="default" w:ascii="Times New Roman" w:hAnsi="Times New Roman" w:eastAsia="方正仿宋_GBK" w:cs="Times New Roman"/>
                <w:b w:val="0"/>
                <w:bCs w:val="0"/>
                <w:color w:val="auto"/>
                <w:spacing w:val="0"/>
                <w:kern w:val="2"/>
                <w:position w:val="0"/>
                <w:sz w:val="24"/>
                <w:szCs w:val="24"/>
                <w:highlight w:val="none"/>
                <w:lang w:val="en-US" w:eastAsia="en-US" w:bidi="ar-SA"/>
              </w:rPr>
              <w:t>中低疫情地区</w:t>
            </w:r>
            <w:r>
              <w:rPr>
                <w:rFonts w:hint="default" w:ascii="Times New Roman" w:hAnsi="Times New Roman" w:eastAsia="方正仿宋_GBK" w:cs="Times New Roman"/>
                <w:b w:val="0"/>
                <w:bCs w:val="0"/>
                <w:color w:val="auto"/>
                <w:spacing w:val="0"/>
                <w:kern w:val="2"/>
                <w:position w:val="0"/>
                <w:sz w:val="24"/>
                <w:szCs w:val="24"/>
                <w:highlight w:val="none"/>
                <w:lang w:val="en-US" w:eastAsia="zh-CN" w:bidi="ar-SA"/>
              </w:rPr>
              <w:t>）</w:t>
            </w:r>
          </w:p>
        </w:tc>
        <w:tc>
          <w:tcPr>
            <w:tcW w:w="1020" w:type="dxa"/>
            <w:noWrap w:val="0"/>
            <w:vAlign w:val="center"/>
          </w:tcPr>
          <w:p w14:paraId="561CA016">
            <w:pPr>
              <w:pStyle w:val="12"/>
              <w:keepNext w:val="0"/>
              <w:keepLines w:val="0"/>
              <w:pageBreakBefore w:val="0"/>
              <w:widowControl w:val="0"/>
              <w:kinsoku/>
              <w:wordWrap/>
              <w:overflowPunct/>
              <w:topLinePunct w:val="0"/>
              <w:autoSpaceDE/>
              <w:autoSpaceDN/>
              <w:bidi w:val="0"/>
              <w:adjustRightInd/>
              <w:snapToGrid/>
              <w:spacing w:line="400" w:lineRule="exact"/>
              <w:ind w:left="0" w:firstLine="0" w:firstLineChars="0"/>
              <w:jc w:val="center"/>
              <w:textAlignment w:val="auto"/>
              <w:rPr>
                <w:rFonts w:hint="default" w:ascii="Times New Roman" w:hAnsi="Times New Roman" w:eastAsia="方正仿宋_GBK" w:cs="Times New Roman"/>
                <w:b w:val="0"/>
                <w:bCs w:val="0"/>
                <w:color w:val="auto"/>
                <w:spacing w:val="0"/>
                <w:kern w:val="2"/>
                <w:position w:val="0"/>
                <w:sz w:val="24"/>
                <w:szCs w:val="24"/>
                <w:highlight w:val="none"/>
                <w:lang w:val="en-US" w:eastAsia="zh-CN" w:bidi="ar-SA"/>
              </w:rPr>
            </w:pPr>
            <w:r>
              <w:rPr>
                <w:rFonts w:hint="default" w:ascii="Times New Roman" w:hAnsi="Times New Roman" w:eastAsia="方正仿宋_GBK" w:cs="Times New Roman"/>
                <w:b w:val="0"/>
                <w:bCs w:val="0"/>
                <w:color w:val="auto"/>
                <w:spacing w:val="0"/>
                <w:kern w:val="2"/>
                <w:position w:val="0"/>
                <w:sz w:val="24"/>
                <w:szCs w:val="24"/>
                <w:highlight w:val="none"/>
                <w:lang w:val="en-US" w:eastAsia="zh-CN" w:bidi="ar-SA"/>
              </w:rPr>
              <w:t>≥40</w:t>
            </w:r>
          </w:p>
        </w:tc>
        <w:tc>
          <w:tcPr>
            <w:tcW w:w="1020" w:type="dxa"/>
            <w:noWrap w:val="0"/>
            <w:vAlign w:val="center"/>
          </w:tcPr>
          <w:p w14:paraId="3721971B">
            <w:pPr>
              <w:pStyle w:val="12"/>
              <w:keepNext w:val="0"/>
              <w:keepLines w:val="0"/>
              <w:pageBreakBefore w:val="0"/>
              <w:widowControl w:val="0"/>
              <w:kinsoku/>
              <w:wordWrap/>
              <w:overflowPunct/>
              <w:topLinePunct w:val="0"/>
              <w:autoSpaceDE/>
              <w:autoSpaceDN/>
              <w:bidi w:val="0"/>
              <w:adjustRightInd/>
              <w:snapToGrid/>
              <w:spacing w:line="400" w:lineRule="exact"/>
              <w:ind w:left="0" w:firstLine="0" w:firstLineChars="0"/>
              <w:jc w:val="center"/>
              <w:textAlignment w:val="auto"/>
              <w:rPr>
                <w:rFonts w:hint="default" w:ascii="Times New Roman" w:hAnsi="Times New Roman" w:eastAsia="方正仿宋_GBK" w:cs="Times New Roman"/>
                <w:b w:val="0"/>
                <w:bCs w:val="0"/>
                <w:color w:val="auto"/>
                <w:spacing w:val="0"/>
                <w:kern w:val="2"/>
                <w:position w:val="0"/>
                <w:sz w:val="24"/>
                <w:szCs w:val="24"/>
                <w:highlight w:val="none"/>
                <w:lang w:val="en-US" w:eastAsia="zh-CN" w:bidi="ar-SA"/>
              </w:rPr>
            </w:pPr>
            <w:r>
              <w:rPr>
                <w:rFonts w:hint="default" w:ascii="Times New Roman" w:hAnsi="Times New Roman" w:eastAsia="方正仿宋_GBK" w:cs="Times New Roman"/>
                <w:b w:val="0"/>
                <w:bCs w:val="0"/>
                <w:color w:val="auto"/>
                <w:spacing w:val="0"/>
                <w:kern w:val="2"/>
                <w:position w:val="0"/>
                <w:sz w:val="24"/>
                <w:szCs w:val="24"/>
                <w:highlight w:val="none"/>
                <w:lang w:val="en-US" w:eastAsia="zh-CN" w:bidi="ar-SA"/>
              </w:rPr>
              <w:t>≥45</w:t>
            </w:r>
          </w:p>
        </w:tc>
        <w:tc>
          <w:tcPr>
            <w:tcW w:w="1020" w:type="dxa"/>
            <w:tcBorders>
              <w:right w:val="single" w:color="000000" w:sz="4" w:space="0"/>
            </w:tcBorders>
            <w:noWrap w:val="0"/>
            <w:vAlign w:val="center"/>
          </w:tcPr>
          <w:p w14:paraId="6D91DB9E">
            <w:pPr>
              <w:pStyle w:val="12"/>
              <w:keepNext w:val="0"/>
              <w:keepLines w:val="0"/>
              <w:pageBreakBefore w:val="0"/>
              <w:widowControl w:val="0"/>
              <w:kinsoku/>
              <w:wordWrap/>
              <w:overflowPunct/>
              <w:topLinePunct w:val="0"/>
              <w:autoSpaceDE/>
              <w:autoSpaceDN/>
              <w:bidi w:val="0"/>
              <w:adjustRightInd/>
              <w:snapToGrid/>
              <w:spacing w:line="400" w:lineRule="exact"/>
              <w:ind w:left="0" w:firstLine="0" w:firstLineChars="0"/>
              <w:jc w:val="center"/>
              <w:textAlignment w:val="auto"/>
              <w:rPr>
                <w:rFonts w:hint="default" w:ascii="Times New Roman" w:hAnsi="Times New Roman" w:eastAsia="方正仿宋_GBK" w:cs="Times New Roman"/>
                <w:b w:val="0"/>
                <w:bCs w:val="0"/>
                <w:color w:val="auto"/>
                <w:spacing w:val="0"/>
                <w:kern w:val="2"/>
                <w:position w:val="0"/>
                <w:sz w:val="24"/>
                <w:szCs w:val="24"/>
                <w:highlight w:val="none"/>
                <w:lang w:val="en-US" w:eastAsia="zh-CN" w:bidi="ar-SA"/>
              </w:rPr>
            </w:pPr>
            <w:r>
              <w:rPr>
                <w:rFonts w:hint="default" w:ascii="Times New Roman" w:hAnsi="Times New Roman" w:eastAsia="方正仿宋_GBK" w:cs="Times New Roman"/>
                <w:b w:val="0"/>
                <w:bCs w:val="0"/>
                <w:color w:val="auto"/>
                <w:spacing w:val="0"/>
                <w:kern w:val="2"/>
                <w:position w:val="0"/>
                <w:sz w:val="24"/>
                <w:szCs w:val="24"/>
                <w:highlight w:val="none"/>
                <w:lang w:val="en-US" w:eastAsia="zh-CN" w:bidi="ar-SA"/>
              </w:rPr>
              <w:t>≥50</w:t>
            </w:r>
          </w:p>
        </w:tc>
      </w:tr>
      <w:tr w14:paraId="3A21F6BD">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61" w:hRule="atLeast"/>
          <w:jc w:val="center"/>
        </w:trPr>
        <w:tc>
          <w:tcPr>
            <w:tcW w:w="846" w:type="dxa"/>
            <w:vMerge w:val="continue"/>
            <w:tcBorders>
              <w:top w:val="nil"/>
              <w:left w:val="single" w:color="000000" w:sz="4" w:space="0"/>
            </w:tcBorders>
            <w:noWrap w:val="0"/>
            <w:vAlign w:val="center"/>
          </w:tcPr>
          <w:p w14:paraId="6FBFFE31">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default" w:ascii="Times New Roman" w:hAnsi="Times New Roman" w:eastAsia="方正黑体_GBK" w:cs="Times New Roman"/>
                <w:b w:val="0"/>
                <w:bCs w:val="0"/>
                <w:color w:val="auto"/>
                <w:spacing w:val="0"/>
                <w:position w:val="0"/>
                <w:sz w:val="24"/>
                <w:szCs w:val="24"/>
                <w:highlight w:val="none"/>
              </w:rPr>
            </w:pPr>
          </w:p>
        </w:tc>
        <w:tc>
          <w:tcPr>
            <w:tcW w:w="5030" w:type="dxa"/>
            <w:noWrap w:val="0"/>
            <w:vAlign w:val="center"/>
          </w:tcPr>
          <w:p w14:paraId="4D0B0CBF">
            <w:pPr>
              <w:pStyle w:val="12"/>
              <w:keepNext w:val="0"/>
              <w:keepLines w:val="0"/>
              <w:pageBreakBefore w:val="0"/>
              <w:widowControl w:val="0"/>
              <w:kinsoku/>
              <w:wordWrap/>
              <w:overflowPunct/>
              <w:topLinePunct w:val="0"/>
              <w:autoSpaceDE/>
              <w:autoSpaceDN/>
              <w:bidi w:val="0"/>
              <w:adjustRightInd/>
              <w:snapToGrid/>
              <w:spacing w:line="400" w:lineRule="exact"/>
              <w:ind w:left="0" w:firstLine="0" w:firstLineChars="0"/>
              <w:jc w:val="center"/>
              <w:textAlignment w:val="auto"/>
              <w:rPr>
                <w:rFonts w:hint="default" w:ascii="Times New Roman" w:hAnsi="Times New Roman" w:eastAsia="方正仿宋_GBK" w:cs="Times New Roman"/>
                <w:b w:val="0"/>
                <w:bCs w:val="0"/>
                <w:color w:val="auto"/>
                <w:spacing w:val="0"/>
                <w:kern w:val="2"/>
                <w:position w:val="0"/>
                <w:sz w:val="24"/>
                <w:szCs w:val="24"/>
                <w:highlight w:val="none"/>
                <w:lang w:val="en-US" w:eastAsia="zh-CN" w:bidi="ar-SA"/>
              </w:rPr>
            </w:pPr>
            <w:r>
              <w:rPr>
                <w:rFonts w:hint="default" w:ascii="Times New Roman" w:hAnsi="Times New Roman" w:eastAsia="方正仿宋_GBK" w:cs="Times New Roman"/>
                <w:b w:val="0"/>
                <w:bCs w:val="0"/>
                <w:color w:val="auto"/>
                <w:spacing w:val="0"/>
                <w:kern w:val="2"/>
                <w:position w:val="0"/>
                <w:sz w:val="24"/>
                <w:szCs w:val="24"/>
                <w:highlight w:val="none"/>
                <w:lang w:val="en-US" w:eastAsia="zh-CN" w:bidi="ar-SA"/>
              </w:rPr>
              <w:t>艾滋病诊断发现比例（%）</w:t>
            </w:r>
          </w:p>
        </w:tc>
        <w:tc>
          <w:tcPr>
            <w:tcW w:w="1020" w:type="dxa"/>
            <w:noWrap w:val="0"/>
            <w:vAlign w:val="center"/>
          </w:tcPr>
          <w:p w14:paraId="10911F50">
            <w:pPr>
              <w:pStyle w:val="12"/>
              <w:keepNext w:val="0"/>
              <w:keepLines w:val="0"/>
              <w:pageBreakBefore w:val="0"/>
              <w:widowControl w:val="0"/>
              <w:kinsoku/>
              <w:wordWrap/>
              <w:overflowPunct/>
              <w:topLinePunct w:val="0"/>
              <w:autoSpaceDE/>
              <w:autoSpaceDN/>
              <w:bidi w:val="0"/>
              <w:adjustRightInd/>
              <w:snapToGrid/>
              <w:spacing w:line="400" w:lineRule="exact"/>
              <w:ind w:left="0" w:firstLine="0" w:firstLineChars="0"/>
              <w:jc w:val="center"/>
              <w:textAlignment w:val="auto"/>
              <w:rPr>
                <w:rFonts w:hint="default" w:ascii="Times New Roman" w:hAnsi="Times New Roman" w:eastAsia="方正仿宋_GBK" w:cs="Times New Roman"/>
                <w:b w:val="0"/>
                <w:bCs w:val="0"/>
                <w:color w:val="auto"/>
                <w:spacing w:val="0"/>
                <w:kern w:val="2"/>
                <w:position w:val="0"/>
                <w:sz w:val="24"/>
                <w:szCs w:val="24"/>
                <w:highlight w:val="none"/>
                <w:lang w:val="en-US" w:eastAsia="zh-CN" w:bidi="ar-SA"/>
              </w:rPr>
            </w:pPr>
            <w:r>
              <w:rPr>
                <w:rFonts w:hint="default" w:ascii="Times New Roman" w:hAnsi="Times New Roman" w:eastAsia="方正仿宋_GBK" w:cs="Times New Roman"/>
                <w:b w:val="0"/>
                <w:bCs w:val="0"/>
                <w:color w:val="auto"/>
                <w:spacing w:val="0"/>
                <w:kern w:val="2"/>
                <w:position w:val="0"/>
                <w:sz w:val="24"/>
                <w:szCs w:val="24"/>
                <w:highlight w:val="none"/>
                <w:lang w:val="en-US" w:eastAsia="zh-CN" w:bidi="ar-SA"/>
              </w:rPr>
              <w:t>≥90</w:t>
            </w:r>
          </w:p>
        </w:tc>
        <w:tc>
          <w:tcPr>
            <w:tcW w:w="1020" w:type="dxa"/>
            <w:noWrap w:val="0"/>
            <w:vAlign w:val="center"/>
          </w:tcPr>
          <w:p w14:paraId="26531BA1">
            <w:pPr>
              <w:pStyle w:val="12"/>
              <w:keepNext w:val="0"/>
              <w:keepLines w:val="0"/>
              <w:pageBreakBefore w:val="0"/>
              <w:widowControl w:val="0"/>
              <w:kinsoku/>
              <w:wordWrap/>
              <w:overflowPunct/>
              <w:topLinePunct w:val="0"/>
              <w:autoSpaceDE/>
              <w:autoSpaceDN/>
              <w:bidi w:val="0"/>
              <w:adjustRightInd/>
              <w:snapToGrid/>
              <w:spacing w:line="400" w:lineRule="exact"/>
              <w:ind w:left="0" w:firstLine="0" w:firstLineChars="0"/>
              <w:jc w:val="center"/>
              <w:textAlignment w:val="auto"/>
              <w:rPr>
                <w:rFonts w:hint="default" w:ascii="Times New Roman" w:hAnsi="Times New Roman" w:eastAsia="方正仿宋_GBK" w:cs="Times New Roman"/>
                <w:b w:val="0"/>
                <w:bCs w:val="0"/>
                <w:color w:val="auto"/>
                <w:spacing w:val="0"/>
                <w:kern w:val="2"/>
                <w:position w:val="0"/>
                <w:sz w:val="24"/>
                <w:szCs w:val="24"/>
                <w:highlight w:val="none"/>
                <w:lang w:val="en-US" w:eastAsia="zh-CN" w:bidi="ar-SA"/>
              </w:rPr>
            </w:pPr>
            <w:r>
              <w:rPr>
                <w:rFonts w:hint="default" w:ascii="Times New Roman" w:hAnsi="Times New Roman" w:eastAsia="方正仿宋_GBK" w:cs="Times New Roman"/>
                <w:b w:val="0"/>
                <w:bCs w:val="0"/>
                <w:color w:val="auto"/>
                <w:spacing w:val="0"/>
                <w:kern w:val="2"/>
                <w:position w:val="0"/>
                <w:sz w:val="24"/>
                <w:szCs w:val="24"/>
                <w:highlight w:val="none"/>
                <w:lang w:val="en-US" w:eastAsia="zh-CN" w:bidi="ar-SA"/>
              </w:rPr>
              <w:t>≥92</w:t>
            </w:r>
          </w:p>
        </w:tc>
        <w:tc>
          <w:tcPr>
            <w:tcW w:w="1020" w:type="dxa"/>
            <w:tcBorders>
              <w:right w:val="single" w:color="000000" w:sz="4" w:space="0"/>
            </w:tcBorders>
            <w:noWrap w:val="0"/>
            <w:vAlign w:val="center"/>
          </w:tcPr>
          <w:p w14:paraId="061FC19B">
            <w:pPr>
              <w:pStyle w:val="12"/>
              <w:keepNext w:val="0"/>
              <w:keepLines w:val="0"/>
              <w:pageBreakBefore w:val="0"/>
              <w:widowControl w:val="0"/>
              <w:kinsoku/>
              <w:wordWrap/>
              <w:overflowPunct/>
              <w:topLinePunct w:val="0"/>
              <w:autoSpaceDE/>
              <w:autoSpaceDN/>
              <w:bidi w:val="0"/>
              <w:adjustRightInd/>
              <w:snapToGrid/>
              <w:spacing w:line="400" w:lineRule="exact"/>
              <w:ind w:left="0" w:firstLine="0" w:firstLineChars="0"/>
              <w:jc w:val="center"/>
              <w:textAlignment w:val="auto"/>
              <w:rPr>
                <w:rFonts w:hint="default" w:ascii="Times New Roman" w:hAnsi="Times New Roman" w:eastAsia="方正仿宋_GBK" w:cs="Times New Roman"/>
                <w:b w:val="0"/>
                <w:bCs w:val="0"/>
                <w:color w:val="auto"/>
                <w:spacing w:val="0"/>
                <w:kern w:val="2"/>
                <w:position w:val="0"/>
                <w:sz w:val="24"/>
                <w:szCs w:val="24"/>
                <w:highlight w:val="none"/>
                <w:lang w:val="en-US" w:eastAsia="zh-CN" w:bidi="ar-SA"/>
              </w:rPr>
            </w:pPr>
            <w:r>
              <w:rPr>
                <w:rFonts w:hint="default" w:ascii="Times New Roman" w:hAnsi="Times New Roman" w:eastAsia="方正仿宋_GBK" w:cs="Times New Roman"/>
                <w:b w:val="0"/>
                <w:bCs w:val="0"/>
                <w:color w:val="auto"/>
                <w:spacing w:val="0"/>
                <w:kern w:val="2"/>
                <w:position w:val="0"/>
                <w:sz w:val="24"/>
                <w:szCs w:val="24"/>
                <w:highlight w:val="none"/>
                <w:lang w:val="en-US" w:eastAsia="zh-CN" w:bidi="ar-SA"/>
              </w:rPr>
              <w:t>≥95</w:t>
            </w:r>
          </w:p>
        </w:tc>
      </w:tr>
      <w:tr w14:paraId="1563483F">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61" w:hRule="atLeast"/>
          <w:jc w:val="center"/>
        </w:trPr>
        <w:tc>
          <w:tcPr>
            <w:tcW w:w="846" w:type="dxa"/>
            <w:vMerge w:val="restart"/>
            <w:tcBorders>
              <w:left w:val="single" w:color="000000" w:sz="4" w:space="0"/>
              <w:bottom w:val="nil"/>
            </w:tcBorders>
            <w:noWrap w:val="0"/>
            <w:vAlign w:val="center"/>
          </w:tcPr>
          <w:p w14:paraId="75B63DCF">
            <w:pPr>
              <w:keepNext w:val="0"/>
              <w:keepLines w:val="0"/>
              <w:pageBreakBefore w:val="0"/>
              <w:widowControl w:val="0"/>
              <w:kinsoku/>
              <w:wordWrap/>
              <w:overflowPunct/>
              <w:topLinePunct w:val="0"/>
              <w:autoSpaceDE/>
              <w:autoSpaceDN/>
              <w:bidi w:val="0"/>
              <w:adjustRightInd/>
              <w:snapToGrid/>
              <w:spacing w:before="85" w:line="300" w:lineRule="exact"/>
              <w:jc w:val="center"/>
              <w:textAlignment w:val="auto"/>
              <w:rPr>
                <w:rFonts w:hint="default" w:ascii="Times New Roman" w:hAnsi="Times New Roman" w:eastAsia="方正黑体_GBK" w:cs="Times New Roman"/>
                <w:b w:val="0"/>
                <w:bCs w:val="0"/>
                <w:color w:val="auto"/>
                <w:spacing w:val="0"/>
                <w:position w:val="0"/>
                <w:sz w:val="24"/>
                <w:szCs w:val="24"/>
                <w:highlight w:val="none"/>
              </w:rPr>
            </w:pPr>
            <w:r>
              <w:rPr>
                <w:rFonts w:hint="default" w:ascii="Times New Roman" w:hAnsi="Times New Roman" w:eastAsia="方正黑体_GBK" w:cs="Times New Roman"/>
                <w:b w:val="0"/>
                <w:bCs w:val="0"/>
                <w:color w:val="auto"/>
                <w:spacing w:val="0"/>
                <w:position w:val="0"/>
                <w:sz w:val="24"/>
                <w:szCs w:val="24"/>
                <w:highlight w:val="none"/>
              </w:rPr>
              <w:t>治疗</w:t>
            </w:r>
          </w:p>
          <w:p w14:paraId="3AD508E3">
            <w:pPr>
              <w:keepNext w:val="0"/>
              <w:keepLines w:val="0"/>
              <w:pageBreakBefore w:val="0"/>
              <w:widowControl w:val="0"/>
              <w:kinsoku/>
              <w:wordWrap/>
              <w:overflowPunct/>
              <w:topLinePunct w:val="0"/>
              <w:autoSpaceDE/>
              <w:autoSpaceDN/>
              <w:bidi w:val="0"/>
              <w:adjustRightInd/>
              <w:snapToGrid/>
              <w:spacing w:before="67" w:line="300" w:lineRule="exact"/>
              <w:jc w:val="center"/>
              <w:textAlignment w:val="auto"/>
              <w:rPr>
                <w:rFonts w:hint="default" w:ascii="Times New Roman" w:hAnsi="Times New Roman" w:eastAsia="方正黑体_GBK" w:cs="Times New Roman"/>
                <w:b w:val="0"/>
                <w:bCs w:val="0"/>
                <w:color w:val="auto"/>
                <w:spacing w:val="0"/>
                <w:position w:val="0"/>
                <w:sz w:val="24"/>
                <w:szCs w:val="24"/>
                <w:highlight w:val="none"/>
              </w:rPr>
            </w:pPr>
            <w:r>
              <w:rPr>
                <w:rFonts w:hint="default" w:ascii="Times New Roman" w:hAnsi="Times New Roman" w:eastAsia="方正黑体_GBK" w:cs="Times New Roman"/>
                <w:b w:val="0"/>
                <w:bCs w:val="0"/>
                <w:color w:val="auto"/>
                <w:spacing w:val="0"/>
                <w:position w:val="0"/>
                <w:sz w:val="24"/>
                <w:szCs w:val="24"/>
                <w:highlight w:val="none"/>
              </w:rPr>
              <w:t>随访</w:t>
            </w:r>
          </w:p>
        </w:tc>
        <w:tc>
          <w:tcPr>
            <w:tcW w:w="5030" w:type="dxa"/>
            <w:noWrap w:val="0"/>
            <w:vAlign w:val="center"/>
          </w:tcPr>
          <w:p w14:paraId="04BC151C">
            <w:pPr>
              <w:pStyle w:val="12"/>
              <w:keepNext w:val="0"/>
              <w:keepLines w:val="0"/>
              <w:pageBreakBefore w:val="0"/>
              <w:widowControl w:val="0"/>
              <w:kinsoku/>
              <w:wordWrap/>
              <w:overflowPunct/>
              <w:topLinePunct w:val="0"/>
              <w:autoSpaceDE/>
              <w:autoSpaceDN/>
              <w:bidi w:val="0"/>
              <w:adjustRightInd/>
              <w:snapToGrid/>
              <w:spacing w:line="400" w:lineRule="exact"/>
              <w:ind w:left="42" w:leftChars="20" w:firstLine="0" w:firstLineChars="0"/>
              <w:jc w:val="center"/>
              <w:textAlignment w:val="auto"/>
              <w:rPr>
                <w:rFonts w:hint="default" w:ascii="Times New Roman" w:hAnsi="Times New Roman" w:eastAsia="方正仿宋_GBK" w:cs="Times New Roman"/>
                <w:b w:val="0"/>
                <w:bCs w:val="0"/>
                <w:color w:val="auto"/>
                <w:spacing w:val="0"/>
                <w:kern w:val="2"/>
                <w:position w:val="0"/>
                <w:sz w:val="24"/>
                <w:szCs w:val="24"/>
                <w:highlight w:val="none"/>
                <w:lang w:val="en-US" w:eastAsia="zh-CN" w:bidi="ar-SA"/>
              </w:rPr>
            </w:pPr>
            <w:r>
              <w:rPr>
                <w:rFonts w:hint="default" w:ascii="Times New Roman" w:hAnsi="Times New Roman" w:eastAsia="方正仿宋_GBK" w:cs="Times New Roman"/>
                <w:b w:val="0"/>
                <w:bCs w:val="0"/>
                <w:color w:val="auto"/>
                <w:spacing w:val="0"/>
                <w:kern w:val="2"/>
                <w:position w:val="0"/>
                <w:sz w:val="24"/>
                <w:szCs w:val="24"/>
                <w:highlight w:val="none"/>
                <w:lang w:val="en-US" w:eastAsia="zh-CN" w:bidi="ar-SA"/>
              </w:rPr>
              <w:t>艾滋病存活感染者治疗覆盖比例（%）</w:t>
            </w:r>
          </w:p>
        </w:tc>
        <w:tc>
          <w:tcPr>
            <w:tcW w:w="1020" w:type="dxa"/>
            <w:noWrap w:val="0"/>
            <w:vAlign w:val="center"/>
          </w:tcPr>
          <w:p w14:paraId="6764D8E2">
            <w:pPr>
              <w:pStyle w:val="12"/>
              <w:keepNext w:val="0"/>
              <w:keepLines w:val="0"/>
              <w:pageBreakBefore w:val="0"/>
              <w:widowControl w:val="0"/>
              <w:kinsoku/>
              <w:wordWrap/>
              <w:overflowPunct/>
              <w:topLinePunct w:val="0"/>
              <w:autoSpaceDE/>
              <w:autoSpaceDN/>
              <w:bidi w:val="0"/>
              <w:adjustRightInd/>
              <w:snapToGrid/>
              <w:spacing w:line="400" w:lineRule="exact"/>
              <w:ind w:left="0" w:firstLine="0" w:firstLineChars="0"/>
              <w:jc w:val="center"/>
              <w:textAlignment w:val="auto"/>
              <w:rPr>
                <w:rFonts w:hint="default" w:ascii="Times New Roman" w:hAnsi="Times New Roman" w:eastAsia="方正仿宋_GBK" w:cs="Times New Roman"/>
                <w:b w:val="0"/>
                <w:bCs w:val="0"/>
                <w:color w:val="auto"/>
                <w:spacing w:val="0"/>
                <w:kern w:val="2"/>
                <w:position w:val="0"/>
                <w:sz w:val="24"/>
                <w:szCs w:val="24"/>
                <w:highlight w:val="none"/>
                <w:lang w:val="en-US" w:eastAsia="zh-CN" w:bidi="ar-SA"/>
              </w:rPr>
            </w:pPr>
            <w:r>
              <w:rPr>
                <w:rFonts w:hint="default" w:ascii="Times New Roman" w:hAnsi="Times New Roman" w:eastAsia="方正仿宋_GBK" w:cs="Times New Roman"/>
                <w:b w:val="0"/>
                <w:bCs w:val="0"/>
                <w:color w:val="auto"/>
                <w:spacing w:val="0"/>
                <w:kern w:val="2"/>
                <w:position w:val="0"/>
                <w:sz w:val="24"/>
                <w:szCs w:val="24"/>
                <w:highlight w:val="none"/>
                <w:lang w:val="en-US" w:eastAsia="zh-CN" w:bidi="ar-SA"/>
              </w:rPr>
              <w:t>≥95</w:t>
            </w:r>
          </w:p>
        </w:tc>
        <w:tc>
          <w:tcPr>
            <w:tcW w:w="1020" w:type="dxa"/>
            <w:noWrap w:val="0"/>
            <w:vAlign w:val="center"/>
          </w:tcPr>
          <w:p w14:paraId="4656CC35">
            <w:pPr>
              <w:pStyle w:val="12"/>
              <w:keepNext w:val="0"/>
              <w:keepLines w:val="0"/>
              <w:pageBreakBefore w:val="0"/>
              <w:widowControl w:val="0"/>
              <w:kinsoku/>
              <w:wordWrap/>
              <w:overflowPunct/>
              <w:topLinePunct w:val="0"/>
              <w:autoSpaceDE/>
              <w:autoSpaceDN/>
              <w:bidi w:val="0"/>
              <w:adjustRightInd/>
              <w:snapToGrid/>
              <w:spacing w:line="400" w:lineRule="exact"/>
              <w:ind w:left="0" w:firstLine="0" w:firstLineChars="0"/>
              <w:jc w:val="center"/>
              <w:textAlignment w:val="auto"/>
              <w:rPr>
                <w:rFonts w:hint="default" w:ascii="Times New Roman" w:hAnsi="Times New Roman" w:eastAsia="方正仿宋_GBK" w:cs="Times New Roman"/>
                <w:b w:val="0"/>
                <w:bCs w:val="0"/>
                <w:color w:val="auto"/>
                <w:spacing w:val="0"/>
                <w:kern w:val="2"/>
                <w:position w:val="0"/>
                <w:sz w:val="24"/>
                <w:szCs w:val="24"/>
                <w:highlight w:val="none"/>
                <w:lang w:val="en-US" w:eastAsia="zh-CN" w:bidi="ar-SA"/>
              </w:rPr>
            </w:pPr>
            <w:r>
              <w:rPr>
                <w:rFonts w:hint="default" w:ascii="Times New Roman" w:hAnsi="Times New Roman" w:eastAsia="方正仿宋_GBK" w:cs="Times New Roman"/>
                <w:b w:val="0"/>
                <w:bCs w:val="0"/>
                <w:color w:val="auto"/>
                <w:spacing w:val="0"/>
                <w:kern w:val="2"/>
                <w:position w:val="0"/>
                <w:sz w:val="24"/>
                <w:szCs w:val="24"/>
                <w:highlight w:val="none"/>
                <w:lang w:val="en-US" w:eastAsia="zh-CN" w:bidi="ar-SA"/>
              </w:rPr>
              <w:t>≥95</w:t>
            </w:r>
          </w:p>
        </w:tc>
        <w:tc>
          <w:tcPr>
            <w:tcW w:w="1020" w:type="dxa"/>
            <w:tcBorders>
              <w:right w:val="single" w:color="000000" w:sz="4" w:space="0"/>
            </w:tcBorders>
            <w:noWrap w:val="0"/>
            <w:vAlign w:val="center"/>
          </w:tcPr>
          <w:p w14:paraId="328AD25F">
            <w:pPr>
              <w:pStyle w:val="12"/>
              <w:keepNext w:val="0"/>
              <w:keepLines w:val="0"/>
              <w:pageBreakBefore w:val="0"/>
              <w:widowControl w:val="0"/>
              <w:kinsoku/>
              <w:wordWrap/>
              <w:overflowPunct/>
              <w:topLinePunct w:val="0"/>
              <w:autoSpaceDE/>
              <w:autoSpaceDN/>
              <w:bidi w:val="0"/>
              <w:adjustRightInd/>
              <w:snapToGrid/>
              <w:spacing w:line="400" w:lineRule="exact"/>
              <w:ind w:left="0" w:firstLine="0" w:firstLineChars="0"/>
              <w:jc w:val="center"/>
              <w:textAlignment w:val="auto"/>
              <w:rPr>
                <w:rFonts w:hint="default" w:ascii="Times New Roman" w:hAnsi="Times New Roman" w:eastAsia="方正仿宋_GBK" w:cs="Times New Roman"/>
                <w:b w:val="0"/>
                <w:bCs w:val="0"/>
                <w:color w:val="auto"/>
                <w:spacing w:val="0"/>
                <w:kern w:val="2"/>
                <w:position w:val="0"/>
                <w:sz w:val="24"/>
                <w:szCs w:val="24"/>
                <w:highlight w:val="none"/>
                <w:lang w:val="en-US" w:eastAsia="zh-CN" w:bidi="ar-SA"/>
              </w:rPr>
            </w:pPr>
            <w:r>
              <w:rPr>
                <w:rFonts w:hint="default" w:ascii="Times New Roman" w:hAnsi="Times New Roman" w:eastAsia="方正仿宋_GBK" w:cs="Times New Roman"/>
                <w:b w:val="0"/>
                <w:bCs w:val="0"/>
                <w:color w:val="auto"/>
                <w:spacing w:val="0"/>
                <w:kern w:val="2"/>
                <w:position w:val="0"/>
                <w:sz w:val="24"/>
                <w:szCs w:val="24"/>
                <w:highlight w:val="none"/>
                <w:lang w:val="en-US" w:eastAsia="zh-CN" w:bidi="ar-SA"/>
              </w:rPr>
              <w:t>≥95</w:t>
            </w:r>
          </w:p>
        </w:tc>
      </w:tr>
      <w:tr w14:paraId="1618E79E">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60" w:hRule="atLeast"/>
          <w:jc w:val="center"/>
        </w:trPr>
        <w:tc>
          <w:tcPr>
            <w:tcW w:w="846" w:type="dxa"/>
            <w:vMerge w:val="continue"/>
            <w:tcBorders>
              <w:top w:val="nil"/>
              <w:left w:val="single" w:color="000000" w:sz="4" w:space="0"/>
              <w:bottom w:val="nil"/>
            </w:tcBorders>
            <w:noWrap w:val="0"/>
            <w:vAlign w:val="center"/>
          </w:tcPr>
          <w:p w14:paraId="00DEA14A">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default" w:ascii="Times New Roman" w:hAnsi="Times New Roman" w:eastAsia="方正黑体_GBK" w:cs="Times New Roman"/>
                <w:b w:val="0"/>
                <w:bCs w:val="0"/>
                <w:color w:val="auto"/>
                <w:spacing w:val="0"/>
                <w:position w:val="0"/>
                <w:sz w:val="24"/>
                <w:szCs w:val="24"/>
                <w:highlight w:val="none"/>
              </w:rPr>
            </w:pPr>
          </w:p>
        </w:tc>
        <w:tc>
          <w:tcPr>
            <w:tcW w:w="5030" w:type="dxa"/>
            <w:noWrap w:val="0"/>
            <w:vAlign w:val="center"/>
          </w:tcPr>
          <w:p w14:paraId="49715107">
            <w:pPr>
              <w:pStyle w:val="12"/>
              <w:keepNext w:val="0"/>
              <w:keepLines w:val="0"/>
              <w:pageBreakBefore w:val="0"/>
              <w:widowControl w:val="0"/>
              <w:kinsoku/>
              <w:wordWrap/>
              <w:overflowPunct/>
              <w:topLinePunct w:val="0"/>
              <w:autoSpaceDE/>
              <w:autoSpaceDN/>
              <w:bidi w:val="0"/>
              <w:adjustRightInd/>
              <w:snapToGrid/>
              <w:spacing w:line="400" w:lineRule="exact"/>
              <w:ind w:left="0" w:firstLine="0" w:firstLineChars="0"/>
              <w:jc w:val="center"/>
              <w:textAlignment w:val="auto"/>
              <w:rPr>
                <w:rFonts w:hint="default" w:ascii="Times New Roman" w:hAnsi="Times New Roman" w:eastAsia="方正仿宋_GBK" w:cs="Times New Roman"/>
                <w:b w:val="0"/>
                <w:bCs w:val="0"/>
                <w:color w:val="auto"/>
                <w:spacing w:val="0"/>
                <w:kern w:val="2"/>
                <w:position w:val="0"/>
                <w:sz w:val="24"/>
                <w:szCs w:val="24"/>
                <w:highlight w:val="none"/>
                <w:lang w:val="en-US" w:eastAsia="zh-CN" w:bidi="ar-SA"/>
              </w:rPr>
            </w:pPr>
            <w:r>
              <w:rPr>
                <w:rFonts w:hint="default" w:ascii="Times New Roman" w:hAnsi="Times New Roman" w:eastAsia="方正仿宋_GBK" w:cs="Times New Roman"/>
                <w:b w:val="0"/>
                <w:bCs w:val="0"/>
                <w:color w:val="auto"/>
                <w:spacing w:val="0"/>
                <w:kern w:val="2"/>
                <w:position w:val="0"/>
                <w:sz w:val="24"/>
                <w:szCs w:val="24"/>
                <w:highlight w:val="none"/>
                <w:lang w:val="en-US" w:eastAsia="zh-CN" w:bidi="ar-SA"/>
              </w:rPr>
              <w:t>艾滋病治疗病人病毒抑制比例（%）</w:t>
            </w:r>
          </w:p>
        </w:tc>
        <w:tc>
          <w:tcPr>
            <w:tcW w:w="1020" w:type="dxa"/>
            <w:noWrap w:val="0"/>
            <w:vAlign w:val="center"/>
          </w:tcPr>
          <w:p w14:paraId="5618E765">
            <w:pPr>
              <w:pStyle w:val="12"/>
              <w:keepNext w:val="0"/>
              <w:keepLines w:val="0"/>
              <w:pageBreakBefore w:val="0"/>
              <w:widowControl w:val="0"/>
              <w:kinsoku/>
              <w:wordWrap/>
              <w:overflowPunct/>
              <w:topLinePunct w:val="0"/>
              <w:autoSpaceDE/>
              <w:autoSpaceDN/>
              <w:bidi w:val="0"/>
              <w:adjustRightInd/>
              <w:snapToGrid/>
              <w:spacing w:line="400" w:lineRule="exact"/>
              <w:ind w:left="0" w:firstLine="0" w:firstLineChars="0"/>
              <w:jc w:val="center"/>
              <w:textAlignment w:val="auto"/>
              <w:rPr>
                <w:rFonts w:hint="default" w:ascii="Times New Roman" w:hAnsi="Times New Roman" w:eastAsia="方正仿宋_GBK" w:cs="Times New Roman"/>
                <w:b w:val="0"/>
                <w:bCs w:val="0"/>
                <w:color w:val="auto"/>
                <w:spacing w:val="0"/>
                <w:kern w:val="2"/>
                <w:position w:val="0"/>
                <w:sz w:val="24"/>
                <w:szCs w:val="24"/>
                <w:highlight w:val="none"/>
                <w:lang w:val="en-US" w:eastAsia="zh-CN" w:bidi="ar-SA"/>
              </w:rPr>
            </w:pPr>
            <w:r>
              <w:rPr>
                <w:rFonts w:hint="default" w:ascii="Times New Roman" w:hAnsi="Times New Roman" w:eastAsia="方正仿宋_GBK" w:cs="Times New Roman"/>
                <w:b w:val="0"/>
                <w:bCs w:val="0"/>
                <w:color w:val="auto"/>
                <w:spacing w:val="0"/>
                <w:kern w:val="2"/>
                <w:position w:val="0"/>
                <w:sz w:val="24"/>
                <w:szCs w:val="24"/>
                <w:highlight w:val="none"/>
                <w:lang w:val="en-US" w:eastAsia="zh-CN" w:bidi="ar-SA"/>
              </w:rPr>
              <w:t>≥95</w:t>
            </w:r>
          </w:p>
        </w:tc>
        <w:tc>
          <w:tcPr>
            <w:tcW w:w="1020" w:type="dxa"/>
            <w:noWrap w:val="0"/>
            <w:vAlign w:val="center"/>
          </w:tcPr>
          <w:p w14:paraId="65B3B3B2">
            <w:pPr>
              <w:pStyle w:val="12"/>
              <w:keepNext w:val="0"/>
              <w:keepLines w:val="0"/>
              <w:pageBreakBefore w:val="0"/>
              <w:widowControl w:val="0"/>
              <w:kinsoku/>
              <w:wordWrap/>
              <w:overflowPunct/>
              <w:topLinePunct w:val="0"/>
              <w:autoSpaceDE/>
              <w:autoSpaceDN/>
              <w:bidi w:val="0"/>
              <w:adjustRightInd/>
              <w:snapToGrid/>
              <w:spacing w:line="400" w:lineRule="exact"/>
              <w:ind w:left="0" w:firstLine="0" w:firstLineChars="0"/>
              <w:jc w:val="center"/>
              <w:textAlignment w:val="auto"/>
              <w:rPr>
                <w:rFonts w:hint="default" w:ascii="Times New Roman" w:hAnsi="Times New Roman" w:eastAsia="方正仿宋_GBK" w:cs="Times New Roman"/>
                <w:b w:val="0"/>
                <w:bCs w:val="0"/>
                <w:color w:val="auto"/>
                <w:spacing w:val="0"/>
                <w:kern w:val="2"/>
                <w:position w:val="0"/>
                <w:sz w:val="24"/>
                <w:szCs w:val="24"/>
                <w:highlight w:val="none"/>
                <w:lang w:val="en-US" w:eastAsia="zh-CN" w:bidi="ar-SA"/>
              </w:rPr>
            </w:pPr>
            <w:r>
              <w:rPr>
                <w:rFonts w:hint="default" w:ascii="Times New Roman" w:hAnsi="Times New Roman" w:eastAsia="方正仿宋_GBK" w:cs="Times New Roman"/>
                <w:b w:val="0"/>
                <w:bCs w:val="0"/>
                <w:color w:val="auto"/>
                <w:spacing w:val="0"/>
                <w:kern w:val="2"/>
                <w:position w:val="0"/>
                <w:sz w:val="24"/>
                <w:szCs w:val="24"/>
                <w:highlight w:val="none"/>
                <w:lang w:val="en-US" w:eastAsia="zh-CN" w:bidi="ar-SA"/>
              </w:rPr>
              <w:t>≥95</w:t>
            </w:r>
          </w:p>
        </w:tc>
        <w:tc>
          <w:tcPr>
            <w:tcW w:w="1020" w:type="dxa"/>
            <w:tcBorders>
              <w:right w:val="single" w:color="000000" w:sz="4" w:space="0"/>
            </w:tcBorders>
            <w:noWrap w:val="0"/>
            <w:vAlign w:val="center"/>
          </w:tcPr>
          <w:p w14:paraId="448993F9">
            <w:pPr>
              <w:pStyle w:val="12"/>
              <w:keepNext w:val="0"/>
              <w:keepLines w:val="0"/>
              <w:pageBreakBefore w:val="0"/>
              <w:widowControl w:val="0"/>
              <w:kinsoku/>
              <w:wordWrap/>
              <w:overflowPunct/>
              <w:topLinePunct w:val="0"/>
              <w:autoSpaceDE/>
              <w:autoSpaceDN/>
              <w:bidi w:val="0"/>
              <w:adjustRightInd/>
              <w:snapToGrid/>
              <w:spacing w:line="400" w:lineRule="exact"/>
              <w:ind w:left="0" w:firstLine="0" w:firstLineChars="0"/>
              <w:jc w:val="center"/>
              <w:textAlignment w:val="auto"/>
              <w:rPr>
                <w:rFonts w:hint="default" w:ascii="Times New Roman" w:hAnsi="Times New Roman" w:eastAsia="方正仿宋_GBK" w:cs="Times New Roman"/>
                <w:b w:val="0"/>
                <w:bCs w:val="0"/>
                <w:color w:val="auto"/>
                <w:spacing w:val="0"/>
                <w:kern w:val="2"/>
                <w:position w:val="0"/>
                <w:sz w:val="24"/>
                <w:szCs w:val="24"/>
                <w:highlight w:val="none"/>
                <w:lang w:val="en-US" w:eastAsia="zh-CN" w:bidi="ar-SA"/>
              </w:rPr>
            </w:pPr>
            <w:r>
              <w:rPr>
                <w:rFonts w:hint="default" w:ascii="Times New Roman" w:hAnsi="Times New Roman" w:eastAsia="方正仿宋_GBK" w:cs="Times New Roman"/>
                <w:b w:val="0"/>
                <w:bCs w:val="0"/>
                <w:color w:val="auto"/>
                <w:spacing w:val="0"/>
                <w:kern w:val="2"/>
                <w:position w:val="0"/>
                <w:sz w:val="24"/>
                <w:szCs w:val="24"/>
                <w:highlight w:val="none"/>
                <w:lang w:val="en-US" w:eastAsia="zh-CN" w:bidi="ar-SA"/>
              </w:rPr>
              <w:t>≥95</w:t>
            </w:r>
          </w:p>
        </w:tc>
      </w:tr>
      <w:tr w14:paraId="3FBD322C">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61" w:hRule="atLeast"/>
          <w:jc w:val="center"/>
        </w:trPr>
        <w:tc>
          <w:tcPr>
            <w:tcW w:w="846" w:type="dxa"/>
            <w:vMerge w:val="continue"/>
            <w:tcBorders>
              <w:top w:val="nil"/>
              <w:left w:val="single" w:color="000000" w:sz="4" w:space="0"/>
            </w:tcBorders>
            <w:noWrap w:val="0"/>
            <w:vAlign w:val="center"/>
          </w:tcPr>
          <w:p w14:paraId="5D8CBDD8">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default" w:ascii="Times New Roman" w:hAnsi="Times New Roman" w:eastAsia="方正黑体_GBK" w:cs="Times New Roman"/>
                <w:b w:val="0"/>
                <w:bCs w:val="0"/>
                <w:color w:val="auto"/>
                <w:spacing w:val="0"/>
                <w:position w:val="0"/>
                <w:sz w:val="24"/>
                <w:szCs w:val="24"/>
                <w:highlight w:val="none"/>
              </w:rPr>
            </w:pPr>
          </w:p>
        </w:tc>
        <w:tc>
          <w:tcPr>
            <w:tcW w:w="5030" w:type="dxa"/>
            <w:noWrap w:val="0"/>
            <w:vAlign w:val="center"/>
          </w:tcPr>
          <w:p w14:paraId="48152CBC">
            <w:pPr>
              <w:pStyle w:val="12"/>
              <w:keepNext w:val="0"/>
              <w:keepLines w:val="0"/>
              <w:pageBreakBefore w:val="0"/>
              <w:widowControl w:val="0"/>
              <w:kinsoku/>
              <w:wordWrap/>
              <w:overflowPunct/>
              <w:topLinePunct w:val="0"/>
              <w:autoSpaceDE/>
              <w:autoSpaceDN/>
              <w:bidi w:val="0"/>
              <w:adjustRightInd/>
              <w:snapToGrid/>
              <w:spacing w:line="400" w:lineRule="exact"/>
              <w:ind w:left="0" w:firstLine="0" w:firstLineChars="0"/>
              <w:jc w:val="center"/>
              <w:textAlignment w:val="auto"/>
              <w:rPr>
                <w:rFonts w:hint="default" w:ascii="Times New Roman" w:hAnsi="Times New Roman" w:eastAsia="方正仿宋_GBK" w:cs="Times New Roman"/>
                <w:b w:val="0"/>
                <w:bCs w:val="0"/>
                <w:color w:val="auto"/>
                <w:spacing w:val="0"/>
                <w:kern w:val="2"/>
                <w:position w:val="0"/>
                <w:sz w:val="24"/>
                <w:szCs w:val="24"/>
                <w:highlight w:val="none"/>
                <w:lang w:val="en-US" w:eastAsia="zh-CN" w:bidi="ar-SA"/>
              </w:rPr>
            </w:pPr>
            <w:r>
              <w:rPr>
                <w:rFonts w:hint="default" w:ascii="Times New Roman" w:hAnsi="Times New Roman" w:eastAsia="方正仿宋_GBK" w:cs="Times New Roman"/>
                <w:b w:val="0"/>
                <w:bCs w:val="0"/>
                <w:color w:val="auto"/>
                <w:spacing w:val="0"/>
                <w:kern w:val="2"/>
                <w:position w:val="0"/>
                <w:sz w:val="24"/>
                <w:szCs w:val="24"/>
                <w:highlight w:val="none"/>
                <w:lang w:val="en-US" w:eastAsia="zh-CN" w:bidi="ar-SA"/>
              </w:rPr>
              <w:t>艾滋病单阳家庭配偶传播率（%）</w:t>
            </w:r>
          </w:p>
        </w:tc>
        <w:tc>
          <w:tcPr>
            <w:tcW w:w="1020" w:type="dxa"/>
            <w:noWrap w:val="0"/>
            <w:vAlign w:val="center"/>
          </w:tcPr>
          <w:p w14:paraId="5B4B5A08">
            <w:pPr>
              <w:pStyle w:val="12"/>
              <w:keepNext w:val="0"/>
              <w:keepLines w:val="0"/>
              <w:pageBreakBefore w:val="0"/>
              <w:widowControl w:val="0"/>
              <w:kinsoku/>
              <w:wordWrap/>
              <w:overflowPunct/>
              <w:topLinePunct w:val="0"/>
              <w:autoSpaceDE/>
              <w:autoSpaceDN/>
              <w:bidi w:val="0"/>
              <w:adjustRightInd/>
              <w:snapToGrid/>
              <w:spacing w:line="400" w:lineRule="exact"/>
              <w:ind w:left="0" w:firstLine="0" w:firstLineChars="0"/>
              <w:jc w:val="center"/>
              <w:textAlignment w:val="auto"/>
              <w:rPr>
                <w:rFonts w:hint="default" w:ascii="Times New Roman" w:hAnsi="Times New Roman" w:eastAsia="方正仿宋_GBK" w:cs="Times New Roman"/>
                <w:b w:val="0"/>
                <w:bCs w:val="0"/>
                <w:color w:val="auto"/>
                <w:spacing w:val="0"/>
                <w:kern w:val="2"/>
                <w:position w:val="0"/>
                <w:sz w:val="24"/>
                <w:szCs w:val="24"/>
                <w:highlight w:val="none"/>
                <w:lang w:val="en-US" w:eastAsia="zh-CN" w:bidi="ar-SA"/>
              </w:rPr>
            </w:pPr>
            <w:r>
              <w:rPr>
                <w:rFonts w:hint="default" w:ascii="Times New Roman" w:hAnsi="Times New Roman" w:eastAsia="方正仿宋_GBK" w:cs="Times New Roman"/>
                <w:b w:val="0"/>
                <w:bCs w:val="0"/>
                <w:color w:val="auto"/>
                <w:spacing w:val="0"/>
                <w:kern w:val="2"/>
                <w:position w:val="0"/>
                <w:sz w:val="24"/>
                <w:szCs w:val="24"/>
                <w:highlight w:val="none"/>
                <w:lang w:val="en-US" w:eastAsia="zh-CN" w:bidi="ar-SA"/>
              </w:rPr>
              <w:t>&lt;0.3</w:t>
            </w:r>
          </w:p>
        </w:tc>
        <w:tc>
          <w:tcPr>
            <w:tcW w:w="1020" w:type="dxa"/>
            <w:noWrap w:val="0"/>
            <w:vAlign w:val="center"/>
          </w:tcPr>
          <w:p w14:paraId="149D7E4E">
            <w:pPr>
              <w:pStyle w:val="12"/>
              <w:keepNext w:val="0"/>
              <w:keepLines w:val="0"/>
              <w:pageBreakBefore w:val="0"/>
              <w:widowControl w:val="0"/>
              <w:kinsoku/>
              <w:wordWrap/>
              <w:overflowPunct/>
              <w:topLinePunct w:val="0"/>
              <w:autoSpaceDE/>
              <w:autoSpaceDN/>
              <w:bidi w:val="0"/>
              <w:adjustRightInd/>
              <w:snapToGrid/>
              <w:spacing w:line="400" w:lineRule="exact"/>
              <w:ind w:left="0" w:firstLine="0" w:firstLineChars="0"/>
              <w:jc w:val="center"/>
              <w:textAlignment w:val="auto"/>
              <w:rPr>
                <w:rFonts w:hint="default" w:ascii="Times New Roman" w:hAnsi="Times New Roman" w:eastAsia="方正仿宋_GBK" w:cs="Times New Roman"/>
                <w:b w:val="0"/>
                <w:bCs w:val="0"/>
                <w:color w:val="auto"/>
                <w:spacing w:val="0"/>
                <w:kern w:val="2"/>
                <w:position w:val="0"/>
                <w:sz w:val="24"/>
                <w:szCs w:val="24"/>
                <w:highlight w:val="none"/>
                <w:lang w:val="en-US" w:eastAsia="zh-CN" w:bidi="ar-SA"/>
              </w:rPr>
            </w:pPr>
            <w:r>
              <w:rPr>
                <w:rFonts w:hint="default" w:ascii="Times New Roman" w:hAnsi="Times New Roman" w:eastAsia="方正仿宋_GBK" w:cs="Times New Roman"/>
                <w:b w:val="0"/>
                <w:bCs w:val="0"/>
                <w:color w:val="auto"/>
                <w:spacing w:val="0"/>
                <w:kern w:val="2"/>
                <w:position w:val="0"/>
                <w:sz w:val="24"/>
                <w:szCs w:val="24"/>
                <w:highlight w:val="none"/>
                <w:lang w:val="en-US" w:eastAsia="zh-CN" w:bidi="ar-SA"/>
              </w:rPr>
              <w:t>&lt;0.3</w:t>
            </w:r>
          </w:p>
        </w:tc>
        <w:tc>
          <w:tcPr>
            <w:tcW w:w="1020" w:type="dxa"/>
            <w:tcBorders>
              <w:right w:val="single" w:color="000000" w:sz="4" w:space="0"/>
            </w:tcBorders>
            <w:noWrap w:val="0"/>
            <w:vAlign w:val="center"/>
          </w:tcPr>
          <w:p w14:paraId="68DBD67F">
            <w:pPr>
              <w:pStyle w:val="12"/>
              <w:keepNext w:val="0"/>
              <w:keepLines w:val="0"/>
              <w:pageBreakBefore w:val="0"/>
              <w:widowControl w:val="0"/>
              <w:kinsoku/>
              <w:wordWrap/>
              <w:overflowPunct/>
              <w:topLinePunct w:val="0"/>
              <w:autoSpaceDE/>
              <w:autoSpaceDN/>
              <w:bidi w:val="0"/>
              <w:adjustRightInd/>
              <w:snapToGrid/>
              <w:spacing w:line="400" w:lineRule="exact"/>
              <w:ind w:left="0" w:firstLine="0" w:firstLineChars="0"/>
              <w:jc w:val="center"/>
              <w:textAlignment w:val="auto"/>
              <w:rPr>
                <w:rFonts w:hint="default" w:ascii="Times New Roman" w:hAnsi="Times New Roman" w:eastAsia="方正仿宋_GBK" w:cs="Times New Roman"/>
                <w:b w:val="0"/>
                <w:bCs w:val="0"/>
                <w:color w:val="auto"/>
                <w:spacing w:val="0"/>
                <w:kern w:val="2"/>
                <w:position w:val="0"/>
                <w:sz w:val="24"/>
                <w:szCs w:val="24"/>
                <w:highlight w:val="none"/>
                <w:lang w:val="en-US" w:eastAsia="zh-CN" w:bidi="ar-SA"/>
              </w:rPr>
            </w:pPr>
            <w:r>
              <w:rPr>
                <w:rFonts w:hint="default" w:ascii="Times New Roman" w:hAnsi="Times New Roman" w:eastAsia="方正仿宋_GBK" w:cs="Times New Roman"/>
                <w:b w:val="0"/>
                <w:bCs w:val="0"/>
                <w:color w:val="auto"/>
                <w:spacing w:val="0"/>
                <w:kern w:val="2"/>
                <w:position w:val="0"/>
                <w:sz w:val="24"/>
                <w:szCs w:val="24"/>
                <w:highlight w:val="none"/>
                <w:lang w:val="en-US" w:eastAsia="zh-CN" w:bidi="ar-SA"/>
              </w:rPr>
              <w:t>&lt;0.3</w:t>
            </w:r>
          </w:p>
        </w:tc>
      </w:tr>
      <w:tr w14:paraId="09A2569B">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61" w:hRule="atLeast"/>
          <w:jc w:val="center"/>
        </w:trPr>
        <w:tc>
          <w:tcPr>
            <w:tcW w:w="846" w:type="dxa"/>
            <w:vMerge w:val="restart"/>
            <w:tcBorders>
              <w:left w:val="single" w:color="000000" w:sz="4" w:space="0"/>
              <w:bottom w:val="nil"/>
            </w:tcBorders>
            <w:noWrap w:val="0"/>
            <w:vAlign w:val="center"/>
          </w:tcPr>
          <w:p w14:paraId="4CC52E16">
            <w:pPr>
              <w:keepNext w:val="0"/>
              <w:keepLines w:val="0"/>
              <w:pageBreakBefore w:val="0"/>
              <w:widowControl w:val="0"/>
              <w:kinsoku/>
              <w:wordWrap/>
              <w:overflowPunct/>
              <w:topLinePunct w:val="0"/>
              <w:autoSpaceDE/>
              <w:autoSpaceDN/>
              <w:bidi w:val="0"/>
              <w:adjustRightInd/>
              <w:snapToGrid/>
              <w:spacing w:before="84" w:line="300" w:lineRule="exact"/>
              <w:jc w:val="center"/>
              <w:textAlignment w:val="auto"/>
              <w:rPr>
                <w:rFonts w:hint="default" w:ascii="Times New Roman" w:hAnsi="Times New Roman" w:eastAsia="方正黑体_GBK" w:cs="Times New Roman"/>
                <w:b w:val="0"/>
                <w:bCs w:val="0"/>
                <w:color w:val="auto"/>
                <w:spacing w:val="0"/>
                <w:position w:val="0"/>
                <w:sz w:val="24"/>
                <w:szCs w:val="24"/>
                <w:highlight w:val="none"/>
              </w:rPr>
            </w:pPr>
            <w:r>
              <w:rPr>
                <w:rFonts w:hint="default" w:ascii="Times New Roman" w:hAnsi="Times New Roman" w:eastAsia="方正黑体_GBK" w:cs="Times New Roman"/>
                <w:b w:val="0"/>
                <w:bCs w:val="0"/>
                <w:color w:val="auto"/>
                <w:spacing w:val="0"/>
                <w:position w:val="0"/>
                <w:sz w:val="24"/>
                <w:szCs w:val="24"/>
                <w:highlight w:val="none"/>
              </w:rPr>
              <w:t>宣传</w:t>
            </w:r>
          </w:p>
          <w:p w14:paraId="73A45D4E">
            <w:pPr>
              <w:keepNext w:val="0"/>
              <w:keepLines w:val="0"/>
              <w:pageBreakBefore w:val="0"/>
              <w:widowControl w:val="0"/>
              <w:kinsoku/>
              <w:wordWrap/>
              <w:overflowPunct/>
              <w:topLinePunct w:val="0"/>
              <w:autoSpaceDE/>
              <w:autoSpaceDN/>
              <w:bidi w:val="0"/>
              <w:adjustRightInd/>
              <w:snapToGrid/>
              <w:spacing w:before="80" w:line="300" w:lineRule="exact"/>
              <w:jc w:val="center"/>
              <w:textAlignment w:val="auto"/>
              <w:rPr>
                <w:rFonts w:hint="default" w:ascii="Times New Roman" w:hAnsi="Times New Roman" w:eastAsia="方正黑体_GBK" w:cs="Times New Roman"/>
                <w:b w:val="0"/>
                <w:bCs w:val="0"/>
                <w:color w:val="auto"/>
                <w:spacing w:val="0"/>
                <w:position w:val="0"/>
                <w:sz w:val="24"/>
                <w:szCs w:val="24"/>
                <w:highlight w:val="none"/>
              </w:rPr>
            </w:pPr>
            <w:r>
              <w:rPr>
                <w:rFonts w:hint="default" w:ascii="Times New Roman" w:hAnsi="Times New Roman" w:eastAsia="方正黑体_GBK" w:cs="Times New Roman"/>
                <w:b w:val="0"/>
                <w:bCs w:val="0"/>
                <w:color w:val="auto"/>
                <w:spacing w:val="0"/>
                <w:position w:val="0"/>
                <w:sz w:val="24"/>
                <w:szCs w:val="24"/>
                <w:highlight w:val="none"/>
              </w:rPr>
              <w:t>干预</w:t>
            </w:r>
          </w:p>
        </w:tc>
        <w:tc>
          <w:tcPr>
            <w:tcW w:w="5030" w:type="dxa"/>
            <w:noWrap w:val="0"/>
            <w:vAlign w:val="center"/>
          </w:tcPr>
          <w:p w14:paraId="5280ACA2">
            <w:pPr>
              <w:pStyle w:val="12"/>
              <w:keepNext w:val="0"/>
              <w:keepLines w:val="0"/>
              <w:pageBreakBefore w:val="0"/>
              <w:widowControl w:val="0"/>
              <w:kinsoku/>
              <w:wordWrap/>
              <w:overflowPunct/>
              <w:topLinePunct w:val="0"/>
              <w:autoSpaceDE/>
              <w:autoSpaceDN/>
              <w:bidi w:val="0"/>
              <w:adjustRightInd/>
              <w:snapToGrid/>
              <w:spacing w:line="400" w:lineRule="exact"/>
              <w:ind w:left="0" w:firstLine="0" w:firstLineChars="0"/>
              <w:jc w:val="center"/>
              <w:textAlignment w:val="auto"/>
              <w:rPr>
                <w:rFonts w:hint="default" w:ascii="Times New Roman" w:hAnsi="Times New Roman" w:eastAsia="方正仿宋_GBK" w:cs="Times New Roman"/>
                <w:b w:val="0"/>
                <w:bCs w:val="0"/>
                <w:color w:val="auto"/>
                <w:spacing w:val="0"/>
                <w:kern w:val="2"/>
                <w:position w:val="0"/>
                <w:sz w:val="24"/>
                <w:szCs w:val="24"/>
                <w:highlight w:val="none"/>
                <w:lang w:val="en-US" w:eastAsia="zh-CN" w:bidi="ar-SA"/>
              </w:rPr>
            </w:pPr>
            <w:r>
              <w:rPr>
                <w:rFonts w:hint="default" w:ascii="Times New Roman" w:hAnsi="Times New Roman" w:eastAsia="方正仿宋_GBK" w:cs="Times New Roman"/>
                <w:b w:val="0"/>
                <w:bCs w:val="0"/>
                <w:color w:val="auto"/>
                <w:spacing w:val="0"/>
                <w:kern w:val="2"/>
                <w:position w:val="0"/>
                <w:sz w:val="24"/>
                <w:szCs w:val="24"/>
                <w:highlight w:val="none"/>
                <w:lang w:val="en-US" w:eastAsia="zh-CN" w:bidi="ar-SA"/>
              </w:rPr>
              <w:t>居民艾滋病知识知晓率（%）</w:t>
            </w:r>
          </w:p>
        </w:tc>
        <w:tc>
          <w:tcPr>
            <w:tcW w:w="1020" w:type="dxa"/>
            <w:noWrap w:val="0"/>
            <w:vAlign w:val="center"/>
          </w:tcPr>
          <w:p w14:paraId="0D81306B">
            <w:pPr>
              <w:pStyle w:val="12"/>
              <w:keepNext w:val="0"/>
              <w:keepLines w:val="0"/>
              <w:pageBreakBefore w:val="0"/>
              <w:widowControl w:val="0"/>
              <w:kinsoku/>
              <w:wordWrap/>
              <w:overflowPunct/>
              <w:topLinePunct w:val="0"/>
              <w:autoSpaceDE/>
              <w:autoSpaceDN/>
              <w:bidi w:val="0"/>
              <w:adjustRightInd/>
              <w:snapToGrid/>
              <w:spacing w:line="400" w:lineRule="exact"/>
              <w:ind w:left="0" w:firstLine="0" w:firstLineChars="0"/>
              <w:jc w:val="center"/>
              <w:textAlignment w:val="auto"/>
              <w:rPr>
                <w:rFonts w:hint="default" w:ascii="Times New Roman" w:hAnsi="Times New Roman" w:eastAsia="方正仿宋_GBK" w:cs="Times New Roman"/>
                <w:b w:val="0"/>
                <w:bCs w:val="0"/>
                <w:color w:val="auto"/>
                <w:spacing w:val="0"/>
                <w:kern w:val="2"/>
                <w:position w:val="0"/>
                <w:sz w:val="24"/>
                <w:szCs w:val="24"/>
                <w:highlight w:val="none"/>
                <w:lang w:val="en-US" w:eastAsia="zh-CN" w:bidi="ar-SA"/>
              </w:rPr>
            </w:pPr>
            <w:r>
              <w:rPr>
                <w:rFonts w:hint="default" w:ascii="Times New Roman" w:hAnsi="Times New Roman" w:eastAsia="方正仿宋_GBK" w:cs="Times New Roman"/>
                <w:b w:val="0"/>
                <w:bCs w:val="0"/>
                <w:color w:val="auto"/>
                <w:spacing w:val="0"/>
                <w:kern w:val="2"/>
                <w:position w:val="0"/>
                <w:sz w:val="24"/>
                <w:szCs w:val="24"/>
                <w:highlight w:val="none"/>
                <w:lang w:val="en-US" w:eastAsia="zh-CN" w:bidi="ar-SA"/>
              </w:rPr>
              <w:t>≥90</w:t>
            </w:r>
          </w:p>
        </w:tc>
        <w:tc>
          <w:tcPr>
            <w:tcW w:w="1020" w:type="dxa"/>
            <w:noWrap w:val="0"/>
            <w:vAlign w:val="center"/>
          </w:tcPr>
          <w:p w14:paraId="766714BE">
            <w:pPr>
              <w:pStyle w:val="12"/>
              <w:keepNext w:val="0"/>
              <w:keepLines w:val="0"/>
              <w:pageBreakBefore w:val="0"/>
              <w:widowControl w:val="0"/>
              <w:kinsoku/>
              <w:wordWrap/>
              <w:overflowPunct/>
              <w:topLinePunct w:val="0"/>
              <w:autoSpaceDE/>
              <w:autoSpaceDN/>
              <w:bidi w:val="0"/>
              <w:adjustRightInd/>
              <w:snapToGrid/>
              <w:spacing w:line="400" w:lineRule="exact"/>
              <w:ind w:left="0" w:firstLine="0" w:firstLineChars="0"/>
              <w:jc w:val="center"/>
              <w:textAlignment w:val="auto"/>
              <w:rPr>
                <w:rFonts w:hint="default" w:ascii="Times New Roman" w:hAnsi="Times New Roman" w:eastAsia="方正仿宋_GBK" w:cs="Times New Roman"/>
                <w:b w:val="0"/>
                <w:bCs w:val="0"/>
                <w:color w:val="auto"/>
                <w:spacing w:val="0"/>
                <w:kern w:val="2"/>
                <w:position w:val="0"/>
                <w:sz w:val="24"/>
                <w:szCs w:val="24"/>
                <w:highlight w:val="none"/>
                <w:lang w:val="en-US" w:eastAsia="zh-CN" w:bidi="ar-SA"/>
              </w:rPr>
            </w:pPr>
            <w:r>
              <w:rPr>
                <w:rFonts w:hint="default" w:ascii="Times New Roman" w:hAnsi="Times New Roman" w:eastAsia="方正仿宋_GBK" w:cs="Times New Roman"/>
                <w:b w:val="0"/>
                <w:bCs w:val="0"/>
                <w:color w:val="auto"/>
                <w:spacing w:val="0"/>
                <w:kern w:val="2"/>
                <w:position w:val="0"/>
                <w:sz w:val="24"/>
                <w:szCs w:val="24"/>
                <w:highlight w:val="none"/>
                <w:lang w:val="en-US" w:eastAsia="zh-CN" w:bidi="ar-SA"/>
              </w:rPr>
              <w:t>≥90</w:t>
            </w:r>
          </w:p>
        </w:tc>
        <w:tc>
          <w:tcPr>
            <w:tcW w:w="1020" w:type="dxa"/>
            <w:tcBorders>
              <w:right w:val="single" w:color="000000" w:sz="4" w:space="0"/>
            </w:tcBorders>
            <w:noWrap w:val="0"/>
            <w:vAlign w:val="center"/>
          </w:tcPr>
          <w:p w14:paraId="1FC16307">
            <w:pPr>
              <w:pStyle w:val="12"/>
              <w:keepNext w:val="0"/>
              <w:keepLines w:val="0"/>
              <w:pageBreakBefore w:val="0"/>
              <w:widowControl w:val="0"/>
              <w:kinsoku/>
              <w:wordWrap/>
              <w:overflowPunct/>
              <w:topLinePunct w:val="0"/>
              <w:autoSpaceDE/>
              <w:autoSpaceDN/>
              <w:bidi w:val="0"/>
              <w:adjustRightInd/>
              <w:snapToGrid/>
              <w:spacing w:line="400" w:lineRule="exact"/>
              <w:ind w:left="0" w:firstLine="0" w:firstLineChars="0"/>
              <w:jc w:val="center"/>
              <w:textAlignment w:val="auto"/>
              <w:rPr>
                <w:rFonts w:hint="default" w:ascii="Times New Roman" w:hAnsi="Times New Roman" w:eastAsia="方正仿宋_GBK" w:cs="Times New Roman"/>
                <w:b w:val="0"/>
                <w:bCs w:val="0"/>
                <w:color w:val="auto"/>
                <w:spacing w:val="0"/>
                <w:kern w:val="2"/>
                <w:position w:val="0"/>
                <w:sz w:val="24"/>
                <w:szCs w:val="24"/>
                <w:highlight w:val="none"/>
                <w:lang w:val="en-US" w:eastAsia="zh-CN" w:bidi="ar-SA"/>
              </w:rPr>
            </w:pPr>
            <w:r>
              <w:rPr>
                <w:rFonts w:hint="default" w:ascii="Times New Roman" w:hAnsi="Times New Roman" w:eastAsia="方正仿宋_GBK" w:cs="Times New Roman"/>
                <w:b w:val="0"/>
                <w:bCs w:val="0"/>
                <w:color w:val="auto"/>
                <w:spacing w:val="0"/>
                <w:kern w:val="2"/>
                <w:position w:val="0"/>
                <w:sz w:val="24"/>
                <w:szCs w:val="24"/>
                <w:highlight w:val="none"/>
                <w:lang w:val="en-US" w:eastAsia="zh-CN" w:bidi="ar-SA"/>
              </w:rPr>
              <w:t>≥90</w:t>
            </w:r>
          </w:p>
        </w:tc>
      </w:tr>
      <w:tr w14:paraId="490CF2E4">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724" w:hRule="atLeast"/>
          <w:jc w:val="center"/>
        </w:trPr>
        <w:tc>
          <w:tcPr>
            <w:tcW w:w="846" w:type="dxa"/>
            <w:vMerge w:val="continue"/>
            <w:tcBorders>
              <w:top w:val="nil"/>
              <w:left w:val="single" w:color="000000" w:sz="4" w:space="0"/>
              <w:bottom w:val="nil"/>
            </w:tcBorders>
            <w:noWrap w:val="0"/>
            <w:vAlign w:val="center"/>
          </w:tcPr>
          <w:p w14:paraId="08EE1FD2">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default" w:ascii="Times New Roman" w:hAnsi="Times New Roman" w:eastAsia="方正黑体_GBK" w:cs="Times New Roman"/>
                <w:b w:val="0"/>
                <w:bCs w:val="0"/>
                <w:color w:val="auto"/>
                <w:spacing w:val="0"/>
                <w:position w:val="0"/>
                <w:sz w:val="24"/>
                <w:szCs w:val="24"/>
                <w:highlight w:val="none"/>
              </w:rPr>
            </w:pPr>
          </w:p>
        </w:tc>
        <w:tc>
          <w:tcPr>
            <w:tcW w:w="5030" w:type="dxa"/>
            <w:noWrap w:val="0"/>
            <w:vAlign w:val="center"/>
          </w:tcPr>
          <w:p w14:paraId="49B93B5A">
            <w:pPr>
              <w:pStyle w:val="12"/>
              <w:keepNext w:val="0"/>
              <w:keepLines w:val="0"/>
              <w:pageBreakBefore w:val="0"/>
              <w:widowControl w:val="0"/>
              <w:kinsoku/>
              <w:wordWrap/>
              <w:overflowPunct/>
              <w:topLinePunct w:val="0"/>
              <w:autoSpaceDE/>
              <w:autoSpaceDN/>
              <w:bidi w:val="0"/>
              <w:adjustRightInd/>
              <w:snapToGrid/>
              <w:spacing w:line="400" w:lineRule="exact"/>
              <w:ind w:left="0" w:right="80" w:firstLine="0" w:firstLineChars="0"/>
              <w:jc w:val="center"/>
              <w:textAlignment w:val="auto"/>
              <w:rPr>
                <w:rFonts w:hint="default" w:ascii="Times New Roman" w:hAnsi="Times New Roman" w:eastAsia="方正仿宋_GBK" w:cs="Times New Roman"/>
                <w:b w:val="0"/>
                <w:bCs w:val="0"/>
                <w:color w:val="auto"/>
                <w:spacing w:val="0"/>
                <w:kern w:val="2"/>
                <w:position w:val="0"/>
                <w:sz w:val="24"/>
                <w:szCs w:val="24"/>
                <w:highlight w:val="none"/>
                <w:lang w:val="en-US" w:eastAsia="zh-CN" w:bidi="ar-SA"/>
              </w:rPr>
            </w:pPr>
            <w:r>
              <w:rPr>
                <w:rFonts w:hint="default" w:ascii="Times New Roman" w:hAnsi="Times New Roman" w:eastAsia="方正仿宋_GBK" w:cs="Times New Roman"/>
                <w:b w:val="0"/>
                <w:bCs w:val="0"/>
                <w:color w:val="auto"/>
                <w:spacing w:val="0"/>
                <w:kern w:val="2"/>
                <w:position w:val="0"/>
                <w:sz w:val="24"/>
                <w:szCs w:val="24"/>
                <w:highlight w:val="none"/>
                <w:lang w:val="en-US" w:eastAsia="zh-CN" w:bidi="ar-SA"/>
              </w:rPr>
              <w:t>重点人群及易感染艾滋病危险行为人群艾滋病知识知晓率（%）</w:t>
            </w:r>
          </w:p>
        </w:tc>
        <w:tc>
          <w:tcPr>
            <w:tcW w:w="1020" w:type="dxa"/>
            <w:noWrap w:val="0"/>
            <w:vAlign w:val="center"/>
          </w:tcPr>
          <w:p w14:paraId="7A11C9E4">
            <w:pPr>
              <w:pStyle w:val="12"/>
              <w:keepNext w:val="0"/>
              <w:keepLines w:val="0"/>
              <w:pageBreakBefore w:val="0"/>
              <w:widowControl w:val="0"/>
              <w:kinsoku/>
              <w:wordWrap/>
              <w:overflowPunct/>
              <w:topLinePunct w:val="0"/>
              <w:autoSpaceDE/>
              <w:autoSpaceDN/>
              <w:bidi w:val="0"/>
              <w:adjustRightInd/>
              <w:snapToGrid/>
              <w:spacing w:line="400" w:lineRule="exact"/>
              <w:ind w:left="0" w:firstLine="0" w:firstLineChars="0"/>
              <w:jc w:val="center"/>
              <w:textAlignment w:val="auto"/>
              <w:rPr>
                <w:rFonts w:hint="default" w:ascii="Times New Roman" w:hAnsi="Times New Roman" w:eastAsia="方正仿宋_GBK" w:cs="Times New Roman"/>
                <w:b w:val="0"/>
                <w:bCs w:val="0"/>
                <w:color w:val="auto"/>
                <w:spacing w:val="0"/>
                <w:kern w:val="2"/>
                <w:position w:val="0"/>
                <w:sz w:val="24"/>
                <w:szCs w:val="24"/>
                <w:highlight w:val="none"/>
                <w:lang w:val="en-US" w:eastAsia="zh-CN" w:bidi="ar-SA"/>
              </w:rPr>
            </w:pPr>
            <w:r>
              <w:rPr>
                <w:rFonts w:hint="default" w:ascii="Times New Roman" w:hAnsi="Times New Roman" w:eastAsia="方正仿宋_GBK" w:cs="Times New Roman"/>
                <w:b w:val="0"/>
                <w:bCs w:val="0"/>
                <w:color w:val="auto"/>
                <w:spacing w:val="0"/>
                <w:kern w:val="2"/>
                <w:position w:val="0"/>
                <w:sz w:val="24"/>
                <w:szCs w:val="24"/>
                <w:highlight w:val="none"/>
                <w:lang w:val="en-US" w:eastAsia="zh-CN" w:bidi="ar-SA"/>
              </w:rPr>
              <w:t>≥95</w:t>
            </w:r>
          </w:p>
        </w:tc>
        <w:tc>
          <w:tcPr>
            <w:tcW w:w="1020" w:type="dxa"/>
            <w:noWrap w:val="0"/>
            <w:vAlign w:val="center"/>
          </w:tcPr>
          <w:p w14:paraId="56B55465">
            <w:pPr>
              <w:pStyle w:val="12"/>
              <w:keepNext w:val="0"/>
              <w:keepLines w:val="0"/>
              <w:pageBreakBefore w:val="0"/>
              <w:widowControl w:val="0"/>
              <w:kinsoku/>
              <w:wordWrap/>
              <w:overflowPunct/>
              <w:topLinePunct w:val="0"/>
              <w:autoSpaceDE/>
              <w:autoSpaceDN/>
              <w:bidi w:val="0"/>
              <w:adjustRightInd/>
              <w:snapToGrid/>
              <w:spacing w:line="400" w:lineRule="exact"/>
              <w:ind w:left="0" w:firstLine="0" w:firstLineChars="0"/>
              <w:jc w:val="center"/>
              <w:textAlignment w:val="auto"/>
              <w:rPr>
                <w:rFonts w:hint="default" w:ascii="Times New Roman" w:hAnsi="Times New Roman" w:eastAsia="方正仿宋_GBK" w:cs="Times New Roman"/>
                <w:b w:val="0"/>
                <w:bCs w:val="0"/>
                <w:color w:val="auto"/>
                <w:spacing w:val="0"/>
                <w:kern w:val="2"/>
                <w:position w:val="0"/>
                <w:sz w:val="24"/>
                <w:szCs w:val="24"/>
                <w:highlight w:val="none"/>
                <w:lang w:val="en-US" w:eastAsia="zh-CN" w:bidi="ar-SA"/>
              </w:rPr>
            </w:pPr>
            <w:r>
              <w:rPr>
                <w:rFonts w:hint="default" w:ascii="Times New Roman" w:hAnsi="Times New Roman" w:eastAsia="方正仿宋_GBK" w:cs="Times New Roman"/>
                <w:b w:val="0"/>
                <w:bCs w:val="0"/>
                <w:color w:val="auto"/>
                <w:spacing w:val="0"/>
                <w:kern w:val="2"/>
                <w:position w:val="0"/>
                <w:sz w:val="24"/>
                <w:szCs w:val="24"/>
                <w:highlight w:val="none"/>
                <w:lang w:val="en-US" w:eastAsia="zh-CN" w:bidi="ar-SA"/>
              </w:rPr>
              <w:t>≥95</w:t>
            </w:r>
          </w:p>
        </w:tc>
        <w:tc>
          <w:tcPr>
            <w:tcW w:w="1020" w:type="dxa"/>
            <w:tcBorders>
              <w:right w:val="single" w:color="000000" w:sz="4" w:space="0"/>
            </w:tcBorders>
            <w:noWrap w:val="0"/>
            <w:vAlign w:val="center"/>
          </w:tcPr>
          <w:p w14:paraId="1B74A858">
            <w:pPr>
              <w:pStyle w:val="12"/>
              <w:keepNext w:val="0"/>
              <w:keepLines w:val="0"/>
              <w:pageBreakBefore w:val="0"/>
              <w:widowControl w:val="0"/>
              <w:kinsoku/>
              <w:wordWrap/>
              <w:overflowPunct/>
              <w:topLinePunct w:val="0"/>
              <w:autoSpaceDE/>
              <w:autoSpaceDN/>
              <w:bidi w:val="0"/>
              <w:adjustRightInd/>
              <w:snapToGrid/>
              <w:spacing w:line="400" w:lineRule="exact"/>
              <w:ind w:left="0" w:firstLine="0" w:firstLineChars="0"/>
              <w:jc w:val="center"/>
              <w:textAlignment w:val="auto"/>
              <w:rPr>
                <w:rFonts w:hint="default" w:ascii="Times New Roman" w:hAnsi="Times New Roman" w:eastAsia="方正仿宋_GBK" w:cs="Times New Roman"/>
                <w:b w:val="0"/>
                <w:bCs w:val="0"/>
                <w:color w:val="auto"/>
                <w:spacing w:val="0"/>
                <w:kern w:val="2"/>
                <w:position w:val="0"/>
                <w:sz w:val="24"/>
                <w:szCs w:val="24"/>
                <w:highlight w:val="none"/>
                <w:lang w:val="en-US" w:eastAsia="zh-CN" w:bidi="ar-SA"/>
              </w:rPr>
            </w:pPr>
            <w:r>
              <w:rPr>
                <w:rFonts w:hint="default" w:ascii="Times New Roman" w:hAnsi="Times New Roman" w:eastAsia="方正仿宋_GBK" w:cs="Times New Roman"/>
                <w:b w:val="0"/>
                <w:bCs w:val="0"/>
                <w:color w:val="auto"/>
                <w:spacing w:val="0"/>
                <w:kern w:val="2"/>
                <w:position w:val="0"/>
                <w:sz w:val="24"/>
                <w:szCs w:val="24"/>
                <w:highlight w:val="none"/>
                <w:lang w:val="en-US" w:eastAsia="zh-CN" w:bidi="ar-SA"/>
              </w:rPr>
              <w:t>≥95</w:t>
            </w:r>
          </w:p>
        </w:tc>
      </w:tr>
      <w:tr w14:paraId="6BC236F4">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98" w:hRule="atLeast"/>
          <w:jc w:val="center"/>
        </w:trPr>
        <w:tc>
          <w:tcPr>
            <w:tcW w:w="846" w:type="dxa"/>
            <w:vMerge w:val="continue"/>
            <w:tcBorders>
              <w:top w:val="nil"/>
              <w:left w:val="single" w:color="000000" w:sz="4" w:space="0"/>
              <w:bottom w:val="nil"/>
            </w:tcBorders>
            <w:noWrap w:val="0"/>
            <w:vAlign w:val="center"/>
          </w:tcPr>
          <w:p w14:paraId="268ED86B">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default" w:ascii="Times New Roman" w:hAnsi="Times New Roman" w:eastAsia="方正黑体_GBK" w:cs="Times New Roman"/>
                <w:b w:val="0"/>
                <w:bCs w:val="0"/>
                <w:color w:val="auto"/>
                <w:spacing w:val="0"/>
                <w:position w:val="0"/>
                <w:sz w:val="24"/>
                <w:szCs w:val="24"/>
                <w:highlight w:val="none"/>
              </w:rPr>
            </w:pPr>
          </w:p>
        </w:tc>
        <w:tc>
          <w:tcPr>
            <w:tcW w:w="5030" w:type="dxa"/>
            <w:noWrap w:val="0"/>
            <w:vAlign w:val="center"/>
          </w:tcPr>
          <w:p w14:paraId="2F8EA838">
            <w:pPr>
              <w:pStyle w:val="12"/>
              <w:keepNext w:val="0"/>
              <w:keepLines w:val="0"/>
              <w:pageBreakBefore w:val="0"/>
              <w:widowControl w:val="0"/>
              <w:kinsoku/>
              <w:wordWrap/>
              <w:overflowPunct/>
              <w:topLinePunct w:val="0"/>
              <w:autoSpaceDE/>
              <w:autoSpaceDN/>
              <w:bidi w:val="0"/>
              <w:adjustRightInd/>
              <w:snapToGrid/>
              <w:spacing w:line="400" w:lineRule="exact"/>
              <w:ind w:left="0" w:firstLine="0" w:firstLineChars="0"/>
              <w:jc w:val="center"/>
              <w:textAlignment w:val="auto"/>
              <w:rPr>
                <w:rFonts w:hint="default" w:ascii="Times New Roman" w:hAnsi="Times New Roman" w:eastAsia="方正仿宋_GBK" w:cs="Times New Roman"/>
                <w:b w:val="0"/>
                <w:bCs w:val="0"/>
                <w:color w:val="auto"/>
                <w:spacing w:val="0"/>
                <w:kern w:val="2"/>
                <w:position w:val="0"/>
                <w:sz w:val="24"/>
                <w:szCs w:val="24"/>
                <w:highlight w:val="none"/>
                <w:lang w:val="en-US" w:eastAsia="zh-CN" w:bidi="ar-SA"/>
              </w:rPr>
            </w:pPr>
            <w:r>
              <w:rPr>
                <w:rFonts w:hint="default" w:ascii="Times New Roman" w:hAnsi="Times New Roman" w:eastAsia="方正仿宋_GBK" w:cs="Times New Roman"/>
                <w:b w:val="0"/>
                <w:bCs w:val="0"/>
                <w:color w:val="auto"/>
                <w:spacing w:val="0"/>
                <w:kern w:val="2"/>
                <w:position w:val="0"/>
                <w:sz w:val="24"/>
                <w:szCs w:val="24"/>
                <w:highlight w:val="none"/>
                <w:lang w:val="en-US" w:eastAsia="zh-CN" w:bidi="ar-SA"/>
              </w:rPr>
              <w:t>艾滋病感染者权利义务知晓率（%）</w:t>
            </w:r>
          </w:p>
        </w:tc>
        <w:tc>
          <w:tcPr>
            <w:tcW w:w="1020" w:type="dxa"/>
            <w:noWrap w:val="0"/>
            <w:vAlign w:val="center"/>
          </w:tcPr>
          <w:p w14:paraId="25F29913">
            <w:pPr>
              <w:pStyle w:val="12"/>
              <w:keepNext w:val="0"/>
              <w:keepLines w:val="0"/>
              <w:pageBreakBefore w:val="0"/>
              <w:widowControl w:val="0"/>
              <w:kinsoku/>
              <w:wordWrap/>
              <w:overflowPunct/>
              <w:topLinePunct w:val="0"/>
              <w:autoSpaceDE/>
              <w:autoSpaceDN/>
              <w:bidi w:val="0"/>
              <w:adjustRightInd/>
              <w:snapToGrid/>
              <w:spacing w:line="400" w:lineRule="exact"/>
              <w:ind w:left="0" w:firstLine="0" w:firstLineChars="0"/>
              <w:jc w:val="center"/>
              <w:textAlignment w:val="auto"/>
              <w:rPr>
                <w:rFonts w:hint="default" w:ascii="Times New Roman" w:hAnsi="Times New Roman" w:eastAsia="方正仿宋_GBK" w:cs="Times New Roman"/>
                <w:b w:val="0"/>
                <w:bCs w:val="0"/>
                <w:color w:val="auto"/>
                <w:spacing w:val="0"/>
                <w:kern w:val="2"/>
                <w:position w:val="0"/>
                <w:sz w:val="24"/>
                <w:szCs w:val="24"/>
                <w:highlight w:val="none"/>
                <w:lang w:val="en-US" w:eastAsia="zh-CN" w:bidi="ar-SA"/>
              </w:rPr>
            </w:pPr>
            <w:r>
              <w:rPr>
                <w:rFonts w:hint="default" w:ascii="Times New Roman" w:hAnsi="Times New Roman" w:eastAsia="方正仿宋_GBK" w:cs="Times New Roman"/>
                <w:b w:val="0"/>
                <w:bCs w:val="0"/>
                <w:color w:val="auto"/>
                <w:spacing w:val="0"/>
                <w:kern w:val="2"/>
                <w:position w:val="0"/>
                <w:sz w:val="24"/>
                <w:szCs w:val="24"/>
                <w:highlight w:val="none"/>
                <w:lang w:val="en-US" w:eastAsia="zh-CN" w:bidi="ar-SA"/>
              </w:rPr>
              <w:t>≥95</w:t>
            </w:r>
          </w:p>
        </w:tc>
        <w:tc>
          <w:tcPr>
            <w:tcW w:w="1020" w:type="dxa"/>
            <w:noWrap w:val="0"/>
            <w:vAlign w:val="center"/>
          </w:tcPr>
          <w:p w14:paraId="41CFD891">
            <w:pPr>
              <w:pStyle w:val="12"/>
              <w:keepNext w:val="0"/>
              <w:keepLines w:val="0"/>
              <w:pageBreakBefore w:val="0"/>
              <w:widowControl w:val="0"/>
              <w:kinsoku/>
              <w:wordWrap/>
              <w:overflowPunct/>
              <w:topLinePunct w:val="0"/>
              <w:autoSpaceDE/>
              <w:autoSpaceDN/>
              <w:bidi w:val="0"/>
              <w:adjustRightInd/>
              <w:snapToGrid/>
              <w:spacing w:line="400" w:lineRule="exact"/>
              <w:ind w:left="0" w:firstLine="0" w:firstLineChars="0"/>
              <w:jc w:val="center"/>
              <w:textAlignment w:val="auto"/>
              <w:rPr>
                <w:rFonts w:hint="default" w:ascii="Times New Roman" w:hAnsi="Times New Roman" w:eastAsia="方正仿宋_GBK" w:cs="Times New Roman"/>
                <w:b w:val="0"/>
                <w:bCs w:val="0"/>
                <w:color w:val="auto"/>
                <w:spacing w:val="0"/>
                <w:kern w:val="2"/>
                <w:position w:val="0"/>
                <w:sz w:val="24"/>
                <w:szCs w:val="24"/>
                <w:highlight w:val="none"/>
                <w:lang w:val="en-US" w:eastAsia="zh-CN" w:bidi="ar-SA"/>
              </w:rPr>
            </w:pPr>
            <w:r>
              <w:rPr>
                <w:rFonts w:hint="default" w:ascii="Times New Roman" w:hAnsi="Times New Roman" w:eastAsia="方正仿宋_GBK" w:cs="Times New Roman"/>
                <w:b w:val="0"/>
                <w:bCs w:val="0"/>
                <w:color w:val="auto"/>
                <w:spacing w:val="0"/>
                <w:kern w:val="2"/>
                <w:position w:val="0"/>
                <w:sz w:val="24"/>
                <w:szCs w:val="24"/>
                <w:highlight w:val="none"/>
                <w:lang w:val="en-US" w:eastAsia="zh-CN" w:bidi="ar-SA"/>
              </w:rPr>
              <w:t>≥95</w:t>
            </w:r>
          </w:p>
        </w:tc>
        <w:tc>
          <w:tcPr>
            <w:tcW w:w="1020" w:type="dxa"/>
            <w:tcBorders>
              <w:right w:val="single" w:color="000000" w:sz="4" w:space="0"/>
            </w:tcBorders>
            <w:noWrap w:val="0"/>
            <w:vAlign w:val="center"/>
          </w:tcPr>
          <w:p w14:paraId="41F72851">
            <w:pPr>
              <w:pStyle w:val="12"/>
              <w:keepNext w:val="0"/>
              <w:keepLines w:val="0"/>
              <w:pageBreakBefore w:val="0"/>
              <w:widowControl w:val="0"/>
              <w:kinsoku/>
              <w:wordWrap/>
              <w:overflowPunct/>
              <w:topLinePunct w:val="0"/>
              <w:autoSpaceDE/>
              <w:autoSpaceDN/>
              <w:bidi w:val="0"/>
              <w:adjustRightInd/>
              <w:snapToGrid/>
              <w:spacing w:line="400" w:lineRule="exact"/>
              <w:ind w:left="0" w:firstLine="0" w:firstLineChars="0"/>
              <w:jc w:val="center"/>
              <w:textAlignment w:val="auto"/>
              <w:rPr>
                <w:rFonts w:hint="default" w:ascii="Times New Roman" w:hAnsi="Times New Roman" w:eastAsia="方正仿宋_GBK" w:cs="Times New Roman"/>
                <w:b w:val="0"/>
                <w:bCs w:val="0"/>
                <w:color w:val="auto"/>
                <w:spacing w:val="0"/>
                <w:kern w:val="2"/>
                <w:position w:val="0"/>
                <w:sz w:val="24"/>
                <w:szCs w:val="24"/>
                <w:highlight w:val="none"/>
                <w:lang w:val="en-US" w:eastAsia="zh-CN" w:bidi="ar-SA"/>
              </w:rPr>
            </w:pPr>
            <w:r>
              <w:rPr>
                <w:rFonts w:hint="default" w:ascii="Times New Roman" w:hAnsi="Times New Roman" w:eastAsia="方正仿宋_GBK" w:cs="Times New Roman"/>
                <w:b w:val="0"/>
                <w:bCs w:val="0"/>
                <w:color w:val="auto"/>
                <w:spacing w:val="0"/>
                <w:kern w:val="2"/>
                <w:position w:val="0"/>
                <w:sz w:val="24"/>
                <w:szCs w:val="24"/>
                <w:highlight w:val="none"/>
                <w:lang w:val="en-US" w:eastAsia="zh-CN" w:bidi="ar-SA"/>
              </w:rPr>
              <w:t>≥95</w:t>
            </w:r>
          </w:p>
        </w:tc>
      </w:tr>
      <w:tr w14:paraId="6118213A">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62" w:hRule="atLeast"/>
          <w:jc w:val="center"/>
        </w:trPr>
        <w:tc>
          <w:tcPr>
            <w:tcW w:w="846" w:type="dxa"/>
            <w:vMerge w:val="continue"/>
            <w:tcBorders>
              <w:top w:val="nil"/>
              <w:left w:val="single" w:color="000000" w:sz="4" w:space="0"/>
              <w:bottom w:val="nil"/>
            </w:tcBorders>
            <w:noWrap w:val="0"/>
            <w:vAlign w:val="center"/>
          </w:tcPr>
          <w:p w14:paraId="4C9BBD01">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default" w:ascii="Times New Roman" w:hAnsi="Times New Roman" w:eastAsia="方正黑体_GBK" w:cs="Times New Roman"/>
                <w:b w:val="0"/>
                <w:bCs w:val="0"/>
                <w:color w:val="auto"/>
                <w:spacing w:val="0"/>
                <w:position w:val="0"/>
                <w:sz w:val="24"/>
                <w:szCs w:val="24"/>
                <w:highlight w:val="none"/>
              </w:rPr>
            </w:pPr>
          </w:p>
        </w:tc>
        <w:tc>
          <w:tcPr>
            <w:tcW w:w="5030" w:type="dxa"/>
            <w:noWrap w:val="0"/>
            <w:vAlign w:val="center"/>
          </w:tcPr>
          <w:p w14:paraId="084B5015">
            <w:pPr>
              <w:pStyle w:val="12"/>
              <w:keepNext w:val="0"/>
              <w:keepLines w:val="0"/>
              <w:pageBreakBefore w:val="0"/>
              <w:widowControl w:val="0"/>
              <w:kinsoku/>
              <w:wordWrap/>
              <w:overflowPunct/>
              <w:topLinePunct w:val="0"/>
              <w:autoSpaceDE/>
              <w:autoSpaceDN/>
              <w:bidi w:val="0"/>
              <w:adjustRightInd/>
              <w:snapToGrid/>
              <w:spacing w:line="240" w:lineRule="auto"/>
              <w:ind w:left="0" w:right="80" w:firstLine="0" w:firstLineChars="0"/>
              <w:jc w:val="center"/>
              <w:textAlignment w:val="auto"/>
              <w:rPr>
                <w:rFonts w:hint="default" w:ascii="Times New Roman" w:hAnsi="Times New Roman" w:eastAsia="方正仿宋_GBK" w:cs="Times New Roman"/>
                <w:b w:val="0"/>
                <w:bCs w:val="0"/>
                <w:color w:val="auto"/>
                <w:spacing w:val="0"/>
                <w:kern w:val="2"/>
                <w:position w:val="0"/>
                <w:sz w:val="24"/>
                <w:szCs w:val="24"/>
                <w:highlight w:val="none"/>
                <w:lang w:val="en-US" w:eastAsia="zh-CN" w:bidi="ar-SA"/>
              </w:rPr>
            </w:pPr>
            <w:r>
              <w:rPr>
                <w:rFonts w:hint="default" w:ascii="Times New Roman" w:hAnsi="Times New Roman" w:eastAsia="方正仿宋_GBK" w:cs="Times New Roman"/>
                <w:b w:val="0"/>
                <w:bCs w:val="0"/>
                <w:color w:val="auto"/>
                <w:spacing w:val="0"/>
                <w:kern w:val="2"/>
                <w:position w:val="0"/>
                <w:sz w:val="24"/>
                <w:szCs w:val="24"/>
                <w:highlight w:val="none"/>
                <w:lang w:val="en-US" w:eastAsia="zh-CN" w:bidi="ar-SA"/>
              </w:rPr>
              <w:t>易感染艾滋病危险行为人群干预覆盖比例（%）</w:t>
            </w:r>
          </w:p>
        </w:tc>
        <w:tc>
          <w:tcPr>
            <w:tcW w:w="1020" w:type="dxa"/>
            <w:noWrap w:val="0"/>
            <w:vAlign w:val="center"/>
          </w:tcPr>
          <w:p w14:paraId="629052BF">
            <w:pPr>
              <w:pStyle w:val="12"/>
              <w:keepNext w:val="0"/>
              <w:keepLines w:val="0"/>
              <w:pageBreakBefore w:val="0"/>
              <w:widowControl w:val="0"/>
              <w:kinsoku/>
              <w:wordWrap/>
              <w:overflowPunct/>
              <w:topLinePunct w:val="0"/>
              <w:autoSpaceDE/>
              <w:autoSpaceDN/>
              <w:bidi w:val="0"/>
              <w:adjustRightInd/>
              <w:snapToGrid/>
              <w:spacing w:line="400" w:lineRule="exact"/>
              <w:ind w:left="0" w:firstLine="0" w:firstLineChars="0"/>
              <w:jc w:val="center"/>
              <w:textAlignment w:val="auto"/>
              <w:rPr>
                <w:rFonts w:hint="default" w:ascii="Times New Roman" w:hAnsi="Times New Roman" w:eastAsia="方正仿宋_GBK" w:cs="Times New Roman"/>
                <w:b w:val="0"/>
                <w:bCs w:val="0"/>
                <w:color w:val="auto"/>
                <w:spacing w:val="0"/>
                <w:kern w:val="2"/>
                <w:position w:val="0"/>
                <w:sz w:val="24"/>
                <w:szCs w:val="24"/>
                <w:highlight w:val="none"/>
                <w:lang w:val="en-US" w:eastAsia="zh-CN" w:bidi="ar-SA"/>
              </w:rPr>
            </w:pPr>
            <w:r>
              <w:rPr>
                <w:rFonts w:hint="default" w:ascii="Times New Roman" w:hAnsi="Times New Roman" w:eastAsia="方正仿宋_GBK" w:cs="Times New Roman"/>
                <w:b w:val="0"/>
                <w:bCs w:val="0"/>
                <w:color w:val="auto"/>
                <w:spacing w:val="0"/>
                <w:kern w:val="2"/>
                <w:position w:val="0"/>
                <w:sz w:val="24"/>
                <w:szCs w:val="24"/>
                <w:highlight w:val="none"/>
                <w:lang w:val="en-US" w:eastAsia="zh-CN" w:bidi="ar-SA"/>
              </w:rPr>
              <w:t>≥95</w:t>
            </w:r>
          </w:p>
        </w:tc>
        <w:tc>
          <w:tcPr>
            <w:tcW w:w="1020" w:type="dxa"/>
            <w:noWrap w:val="0"/>
            <w:vAlign w:val="center"/>
          </w:tcPr>
          <w:p w14:paraId="1350895D">
            <w:pPr>
              <w:pStyle w:val="12"/>
              <w:keepNext w:val="0"/>
              <w:keepLines w:val="0"/>
              <w:pageBreakBefore w:val="0"/>
              <w:widowControl w:val="0"/>
              <w:kinsoku/>
              <w:wordWrap/>
              <w:overflowPunct/>
              <w:topLinePunct w:val="0"/>
              <w:autoSpaceDE/>
              <w:autoSpaceDN/>
              <w:bidi w:val="0"/>
              <w:adjustRightInd/>
              <w:snapToGrid/>
              <w:spacing w:line="400" w:lineRule="exact"/>
              <w:ind w:left="0" w:firstLine="0" w:firstLineChars="0"/>
              <w:jc w:val="center"/>
              <w:textAlignment w:val="auto"/>
              <w:rPr>
                <w:rFonts w:hint="default" w:ascii="Times New Roman" w:hAnsi="Times New Roman" w:eastAsia="方正仿宋_GBK" w:cs="Times New Roman"/>
                <w:b w:val="0"/>
                <w:bCs w:val="0"/>
                <w:color w:val="auto"/>
                <w:spacing w:val="0"/>
                <w:kern w:val="2"/>
                <w:position w:val="0"/>
                <w:sz w:val="24"/>
                <w:szCs w:val="24"/>
                <w:highlight w:val="none"/>
                <w:lang w:val="en-US" w:eastAsia="zh-CN" w:bidi="ar-SA"/>
              </w:rPr>
            </w:pPr>
            <w:r>
              <w:rPr>
                <w:rFonts w:hint="default" w:ascii="Times New Roman" w:hAnsi="Times New Roman" w:eastAsia="方正仿宋_GBK" w:cs="Times New Roman"/>
                <w:b w:val="0"/>
                <w:bCs w:val="0"/>
                <w:color w:val="auto"/>
                <w:spacing w:val="0"/>
                <w:kern w:val="2"/>
                <w:position w:val="0"/>
                <w:sz w:val="24"/>
                <w:szCs w:val="24"/>
                <w:highlight w:val="none"/>
                <w:lang w:val="en-US" w:eastAsia="zh-CN" w:bidi="ar-SA"/>
              </w:rPr>
              <w:t>≥95</w:t>
            </w:r>
          </w:p>
        </w:tc>
        <w:tc>
          <w:tcPr>
            <w:tcW w:w="1020" w:type="dxa"/>
            <w:tcBorders>
              <w:right w:val="single" w:color="000000" w:sz="4" w:space="0"/>
            </w:tcBorders>
            <w:noWrap w:val="0"/>
            <w:vAlign w:val="center"/>
          </w:tcPr>
          <w:p w14:paraId="0711F88B">
            <w:pPr>
              <w:pStyle w:val="12"/>
              <w:keepNext w:val="0"/>
              <w:keepLines w:val="0"/>
              <w:pageBreakBefore w:val="0"/>
              <w:widowControl w:val="0"/>
              <w:kinsoku/>
              <w:wordWrap/>
              <w:overflowPunct/>
              <w:topLinePunct w:val="0"/>
              <w:autoSpaceDE/>
              <w:autoSpaceDN/>
              <w:bidi w:val="0"/>
              <w:adjustRightInd/>
              <w:snapToGrid/>
              <w:spacing w:line="400" w:lineRule="exact"/>
              <w:ind w:left="0" w:firstLine="0" w:firstLineChars="0"/>
              <w:jc w:val="center"/>
              <w:textAlignment w:val="auto"/>
              <w:rPr>
                <w:rFonts w:hint="default" w:ascii="Times New Roman" w:hAnsi="Times New Roman" w:eastAsia="方正仿宋_GBK" w:cs="Times New Roman"/>
                <w:b w:val="0"/>
                <w:bCs w:val="0"/>
                <w:color w:val="auto"/>
                <w:spacing w:val="0"/>
                <w:kern w:val="2"/>
                <w:position w:val="0"/>
                <w:sz w:val="24"/>
                <w:szCs w:val="24"/>
                <w:highlight w:val="none"/>
                <w:lang w:val="en-US" w:eastAsia="zh-CN" w:bidi="ar-SA"/>
              </w:rPr>
            </w:pPr>
            <w:r>
              <w:rPr>
                <w:rFonts w:hint="default" w:ascii="Times New Roman" w:hAnsi="Times New Roman" w:eastAsia="方正仿宋_GBK" w:cs="Times New Roman"/>
                <w:b w:val="0"/>
                <w:bCs w:val="0"/>
                <w:color w:val="auto"/>
                <w:spacing w:val="0"/>
                <w:kern w:val="2"/>
                <w:position w:val="0"/>
                <w:sz w:val="24"/>
                <w:szCs w:val="24"/>
                <w:highlight w:val="none"/>
                <w:lang w:val="en-US" w:eastAsia="zh-CN" w:bidi="ar-SA"/>
              </w:rPr>
              <w:t>≥95</w:t>
            </w:r>
          </w:p>
        </w:tc>
      </w:tr>
      <w:tr w14:paraId="6B0C8A86">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825" w:hRule="atLeast"/>
          <w:jc w:val="center"/>
        </w:trPr>
        <w:tc>
          <w:tcPr>
            <w:tcW w:w="846" w:type="dxa"/>
            <w:vMerge w:val="continue"/>
            <w:tcBorders>
              <w:top w:val="nil"/>
              <w:left w:val="single" w:color="000000" w:sz="4" w:space="0"/>
              <w:bottom w:val="nil"/>
            </w:tcBorders>
            <w:noWrap w:val="0"/>
            <w:vAlign w:val="center"/>
          </w:tcPr>
          <w:p w14:paraId="3CE83793">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default" w:ascii="Times New Roman" w:hAnsi="Times New Roman" w:eastAsia="方正黑体_GBK" w:cs="Times New Roman"/>
                <w:b w:val="0"/>
                <w:bCs w:val="0"/>
                <w:color w:val="auto"/>
                <w:spacing w:val="0"/>
                <w:position w:val="0"/>
                <w:sz w:val="24"/>
                <w:szCs w:val="24"/>
                <w:highlight w:val="none"/>
              </w:rPr>
            </w:pPr>
          </w:p>
        </w:tc>
        <w:tc>
          <w:tcPr>
            <w:tcW w:w="5030" w:type="dxa"/>
            <w:noWrap w:val="0"/>
            <w:vAlign w:val="center"/>
          </w:tcPr>
          <w:p w14:paraId="22F81B3B">
            <w:pPr>
              <w:pStyle w:val="12"/>
              <w:keepNext w:val="0"/>
              <w:keepLines w:val="0"/>
              <w:pageBreakBefore w:val="0"/>
              <w:widowControl w:val="0"/>
              <w:kinsoku/>
              <w:wordWrap/>
              <w:overflowPunct/>
              <w:topLinePunct w:val="0"/>
              <w:autoSpaceDE/>
              <w:autoSpaceDN/>
              <w:bidi w:val="0"/>
              <w:adjustRightInd/>
              <w:snapToGrid/>
              <w:spacing w:line="240" w:lineRule="auto"/>
              <w:ind w:left="0" w:right="80" w:firstLine="0" w:firstLineChars="0"/>
              <w:jc w:val="center"/>
              <w:textAlignment w:val="auto"/>
              <w:rPr>
                <w:rFonts w:hint="default" w:ascii="Times New Roman" w:hAnsi="Times New Roman" w:eastAsia="方正仿宋_GBK" w:cs="Times New Roman"/>
                <w:b w:val="0"/>
                <w:bCs w:val="0"/>
                <w:color w:val="auto"/>
                <w:spacing w:val="0"/>
                <w:kern w:val="2"/>
                <w:position w:val="0"/>
                <w:sz w:val="24"/>
                <w:szCs w:val="24"/>
                <w:highlight w:val="none"/>
                <w:lang w:val="en-US" w:eastAsia="zh-CN" w:bidi="ar-SA"/>
              </w:rPr>
            </w:pPr>
            <w:r>
              <w:rPr>
                <w:rFonts w:hint="default" w:ascii="Times New Roman" w:hAnsi="Times New Roman" w:eastAsia="方正仿宋_GBK" w:cs="Times New Roman"/>
                <w:b w:val="0"/>
                <w:bCs w:val="0"/>
                <w:color w:val="auto"/>
                <w:spacing w:val="0"/>
                <w:kern w:val="2"/>
                <w:position w:val="0"/>
                <w:sz w:val="24"/>
                <w:szCs w:val="24"/>
                <w:highlight w:val="none"/>
                <w:lang w:val="en-US" w:eastAsia="zh-CN" w:bidi="ar-SA"/>
              </w:rPr>
              <w:t>男性同性性行为人群艾滋病相关危险行为较5年前减少幅度（%）</w:t>
            </w:r>
          </w:p>
        </w:tc>
        <w:tc>
          <w:tcPr>
            <w:tcW w:w="1020" w:type="dxa"/>
            <w:noWrap w:val="0"/>
            <w:vAlign w:val="center"/>
          </w:tcPr>
          <w:p w14:paraId="034EDFA7">
            <w:pPr>
              <w:pStyle w:val="12"/>
              <w:keepNext w:val="0"/>
              <w:keepLines w:val="0"/>
              <w:pageBreakBefore w:val="0"/>
              <w:widowControl w:val="0"/>
              <w:kinsoku/>
              <w:wordWrap/>
              <w:overflowPunct/>
              <w:topLinePunct w:val="0"/>
              <w:autoSpaceDE/>
              <w:autoSpaceDN/>
              <w:bidi w:val="0"/>
              <w:adjustRightInd/>
              <w:snapToGrid/>
              <w:spacing w:line="400" w:lineRule="exact"/>
              <w:ind w:left="0" w:firstLine="0" w:firstLineChars="0"/>
              <w:jc w:val="center"/>
              <w:textAlignment w:val="auto"/>
              <w:rPr>
                <w:rFonts w:hint="default" w:ascii="Times New Roman" w:hAnsi="Times New Roman" w:eastAsia="方正仿宋_GBK" w:cs="Times New Roman"/>
                <w:b w:val="0"/>
                <w:bCs w:val="0"/>
                <w:color w:val="auto"/>
                <w:spacing w:val="0"/>
                <w:kern w:val="2"/>
                <w:position w:val="0"/>
                <w:sz w:val="24"/>
                <w:szCs w:val="24"/>
                <w:highlight w:val="none"/>
                <w:lang w:val="en-US" w:eastAsia="zh-CN" w:bidi="ar-SA"/>
              </w:rPr>
            </w:pPr>
            <w:r>
              <w:rPr>
                <w:rFonts w:hint="default" w:ascii="Times New Roman" w:hAnsi="Times New Roman" w:eastAsia="方正仿宋_GBK" w:cs="Times New Roman"/>
                <w:b w:val="0"/>
                <w:bCs w:val="0"/>
                <w:color w:val="auto"/>
                <w:spacing w:val="0"/>
                <w:kern w:val="2"/>
                <w:position w:val="0"/>
                <w:sz w:val="24"/>
                <w:szCs w:val="24"/>
                <w:highlight w:val="none"/>
                <w:lang w:val="en-US" w:eastAsia="zh-CN" w:bidi="ar-SA"/>
              </w:rPr>
              <w:t>≥10</w:t>
            </w:r>
          </w:p>
        </w:tc>
        <w:tc>
          <w:tcPr>
            <w:tcW w:w="1020" w:type="dxa"/>
            <w:noWrap w:val="0"/>
            <w:vAlign w:val="center"/>
          </w:tcPr>
          <w:p w14:paraId="74537713">
            <w:pPr>
              <w:pStyle w:val="12"/>
              <w:keepNext w:val="0"/>
              <w:keepLines w:val="0"/>
              <w:pageBreakBefore w:val="0"/>
              <w:widowControl w:val="0"/>
              <w:kinsoku/>
              <w:wordWrap/>
              <w:overflowPunct/>
              <w:topLinePunct w:val="0"/>
              <w:autoSpaceDE/>
              <w:autoSpaceDN/>
              <w:bidi w:val="0"/>
              <w:adjustRightInd/>
              <w:snapToGrid/>
              <w:spacing w:line="400" w:lineRule="exact"/>
              <w:ind w:left="0" w:firstLine="0" w:firstLineChars="0"/>
              <w:jc w:val="center"/>
              <w:textAlignment w:val="auto"/>
              <w:rPr>
                <w:rFonts w:hint="default" w:ascii="Times New Roman" w:hAnsi="Times New Roman" w:eastAsia="方正仿宋_GBK" w:cs="Times New Roman"/>
                <w:b w:val="0"/>
                <w:bCs w:val="0"/>
                <w:color w:val="auto"/>
                <w:spacing w:val="0"/>
                <w:kern w:val="2"/>
                <w:position w:val="0"/>
                <w:sz w:val="24"/>
                <w:szCs w:val="24"/>
                <w:highlight w:val="none"/>
                <w:lang w:val="en-US" w:eastAsia="zh-CN" w:bidi="ar-SA"/>
              </w:rPr>
            </w:pPr>
            <w:r>
              <w:rPr>
                <w:rFonts w:hint="default" w:ascii="Times New Roman" w:hAnsi="Times New Roman" w:eastAsia="方正仿宋_GBK" w:cs="Times New Roman"/>
                <w:b w:val="0"/>
                <w:bCs w:val="0"/>
                <w:color w:val="auto"/>
                <w:spacing w:val="0"/>
                <w:kern w:val="2"/>
                <w:position w:val="0"/>
                <w:sz w:val="24"/>
                <w:szCs w:val="24"/>
                <w:highlight w:val="none"/>
                <w:lang w:val="en-US" w:eastAsia="zh-CN" w:bidi="ar-SA"/>
              </w:rPr>
              <w:t>≥10</w:t>
            </w:r>
          </w:p>
        </w:tc>
        <w:tc>
          <w:tcPr>
            <w:tcW w:w="1020" w:type="dxa"/>
            <w:tcBorders>
              <w:right w:val="single" w:color="000000" w:sz="4" w:space="0"/>
            </w:tcBorders>
            <w:noWrap w:val="0"/>
            <w:vAlign w:val="center"/>
          </w:tcPr>
          <w:p w14:paraId="5FB34683">
            <w:pPr>
              <w:pStyle w:val="12"/>
              <w:keepNext w:val="0"/>
              <w:keepLines w:val="0"/>
              <w:pageBreakBefore w:val="0"/>
              <w:widowControl w:val="0"/>
              <w:kinsoku/>
              <w:wordWrap/>
              <w:overflowPunct/>
              <w:topLinePunct w:val="0"/>
              <w:autoSpaceDE/>
              <w:autoSpaceDN/>
              <w:bidi w:val="0"/>
              <w:adjustRightInd/>
              <w:snapToGrid/>
              <w:spacing w:line="400" w:lineRule="exact"/>
              <w:ind w:left="0" w:firstLine="0" w:firstLineChars="0"/>
              <w:jc w:val="center"/>
              <w:textAlignment w:val="auto"/>
              <w:rPr>
                <w:rFonts w:hint="default" w:ascii="Times New Roman" w:hAnsi="Times New Roman" w:eastAsia="方正仿宋_GBK" w:cs="Times New Roman"/>
                <w:b w:val="0"/>
                <w:bCs w:val="0"/>
                <w:color w:val="auto"/>
                <w:spacing w:val="0"/>
                <w:kern w:val="2"/>
                <w:position w:val="0"/>
                <w:sz w:val="24"/>
                <w:szCs w:val="24"/>
                <w:highlight w:val="none"/>
                <w:lang w:val="en-US" w:eastAsia="zh-CN" w:bidi="ar-SA"/>
              </w:rPr>
            </w:pPr>
            <w:r>
              <w:rPr>
                <w:rFonts w:hint="default" w:ascii="Times New Roman" w:hAnsi="Times New Roman" w:eastAsia="方正仿宋_GBK" w:cs="Times New Roman"/>
                <w:b w:val="0"/>
                <w:bCs w:val="0"/>
                <w:color w:val="auto"/>
                <w:spacing w:val="0"/>
                <w:kern w:val="2"/>
                <w:position w:val="0"/>
                <w:sz w:val="24"/>
                <w:szCs w:val="24"/>
                <w:highlight w:val="none"/>
                <w:lang w:val="en-US" w:eastAsia="zh-CN" w:bidi="ar-SA"/>
              </w:rPr>
              <w:t>≥10</w:t>
            </w:r>
          </w:p>
        </w:tc>
      </w:tr>
      <w:tr w14:paraId="10196D76">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49" w:hRule="atLeast"/>
          <w:jc w:val="center"/>
        </w:trPr>
        <w:tc>
          <w:tcPr>
            <w:tcW w:w="846" w:type="dxa"/>
            <w:vMerge w:val="continue"/>
            <w:tcBorders>
              <w:top w:val="nil"/>
              <w:left w:val="single" w:color="000000" w:sz="4" w:space="0"/>
              <w:bottom w:val="nil"/>
            </w:tcBorders>
            <w:noWrap w:val="0"/>
            <w:vAlign w:val="center"/>
          </w:tcPr>
          <w:p w14:paraId="0E994D20">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default" w:ascii="Times New Roman" w:hAnsi="Times New Roman" w:eastAsia="方正黑体_GBK" w:cs="Times New Roman"/>
                <w:b w:val="0"/>
                <w:bCs w:val="0"/>
                <w:color w:val="auto"/>
                <w:spacing w:val="0"/>
                <w:position w:val="0"/>
                <w:sz w:val="24"/>
                <w:szCs w:val="24"/>
                <w:highlight w:val="none"/>
              </w:rPr>
            </w:pPr>
          </w:p>
        </w:tc>
        <w:tc>
          <w:tcPr>
            <w:tcW w:w="5030" w:type="dxa"/>
            <w:noWrap w:val="0"/>
            <w:vAlign w:val="center"/>
          </w:tcPr>
          <w:p w14:paraId="2CCA25E6">
            <w:pPr>
              <w:pStyle w:val="12"/>
              <w:keepNext w:val="0"/>
              <w:keepLines w:val="0"/>
              <w:pageBreakBefore w:val="0"/>
              <w:widowControl w:val="0"/>
              <w:kinsoku/>
              <w:wordWrap/>
              <w:overflowPunct/>
              <w:topLinePunct w:val="0"/>
              <w:autoSpaceDE/>
              <w:autoSpaceDN/>
              <w:bidi w:val="0"/>
              <w:adjustRightInd/>
              <w:snapToGrid/>
              <w:spacing w:line="240" w:lineRule="auto"/>
              <w:ind w:left="0" w:right="91" w:firstLine="0" w:firstLineChars="0"/>
              <w:jc w:val="center"/>
              <w:textAlignment w:val="auto"/>
              <w:rPr>
                <w:rFonts w:hint="default" w:ascii="Times New Roman" w:hAnsi="Times New Roman" w:eastAsia="方正仿宋_GBK" w:cs="Times New Roman"/>
                <w:b w:val="0"/>
                <w:bCs w:val="0"/>
                <w:color w:val="auto"/>
                <w:spacing w:val="0"/>
                <w:kern w:val="2"/>
                <w:position w:val="0"/>
                <w:sz w:val="24"/>
                <w:szCs w:val="24"/>
                <w:highlight w:val="none"/>
                <w:lang w:val="en-US" w:eastAsia="zh-CN" w:bidi="ar-SA"/>
              </w:rPr>
            </w:pPr>
            <w:r>
              <w:rPr>
                <w:rFonts w:hint="default" w:ascii="Times New Roman" w:hAnsi="Times New Roman" w:eastAsia="方正仿宋_GBK" w:cs="Times New Roman"/>
                <w:b w:val="0"/>
                <w:bCs w:val="0"/>
                <w:color w:val="auto"/>
                <w:spacing w:val="0"/>
                <w:kern w:val="2"/>
                <w:position w:val="0"/>
                <w:sz w:val="24"/>
                <w:szCs w:val="24"/>
                <w:highlight w:val="none"/>
                <w:lang w:val="en-US" w:eastAsia="zh-CN" w:bidi="ar-SA"/>
              </w:rPr>
              <w:t>戒毒药物维持治疗人员年新发感染率（%）</w:t>
            </w:r>
          </w:p>
        </w:tc>
        <w:tc>
          <w:tcPr>
            <w:tcW w:w="1020" w:type="dxa"/>
            <w:noWrap w:val="0"/>
            <w:vAlign w:val="center"/>
          </w:tcPr>
          <w:p w14:paraId="57373DC3">
            <w:pPr>
              <w:pStyle w:val="12"/>
              <w:keepNext w:val="0"/>
              <w:keepLines w:val="0"/>
              <w:pageBreakBefore w:val="0"/>
              <w:widowControl w:val="0"/>
              <w:kinsoku/>
              <w:wordWrap/>
              <w:overflowPunct/>
              <w:topLinePunct w:val="0"/>
              <w:autoSpaceDE/>
              <w:autoSpaceDN/>
              <w:bidi w:val="0"/>
              <w:adjustRightInd/>
              <w:snapToGrid/>
              <w:spacing w:line="400" w:lineRule="exact"/>
              <w:ind w:left="0" w:firstLine="0" w:firstLineChars="0"/>
              <w:jc w:val="center"/>
              <w:textAlignment w:val="auto"/>
              <w:rPr>
                <w:rFonts w:hint="default" w:ascii="Times New Roman" w:hAnsi="Times New Roman" w:eastAsia="方正仿宋_GBK" w:cs="Times New Roman"/>
                <w:b w:val="0"/>
                <w:bCs w:val="0"/>
                <w:color w:val="auto"/>
                <w:spacing w:val="0"/>
                <w:kern w:val="2"/>
                <w:position w:val="0"/>
                <w:sz w:val="24"/>
                <w:szCs w:val="24"/>
                <w:highlight w:val="none"/>
                <w:lang w:val="en-US" w:eastAsia="zh-CN" w:bidi="ar-SA"/>
              </w:rPr>
            </w:pPr>
            <w:r>
              <w:rPr>
                <w:rFonts w:hint="default" w:ascii="Times New Roman" w:hAnsi="Times New Roman" w:eastAsia="方正仿宋_GBK" w:cs="Times New Roman"/>
                <w:b w:val="0"/>
                <w:bCs w:val="0"/>
                <w:color w:val="auto"/>
                <w:spacing w:val="0"/>
                <w:kern w:val="2"/>
                <w:position w:val="0"/>
                <w:sz w:val="24"/>
                <w:szCs w:val="24"/>
                <w:highlight w:val="none"/>
                <w:lang w:val="en-US" w:eastAsia="zh-CN" w:bidi="ar-SA"/>
              </w:rPr>
              <w:t>≤0.2</w:t>
            </w:r>
          </w:p>
        </w:tc>
        <w:tc>
          <w:tcPr>
            <w:tcW w:w="1020" w:type="dxa"/>
            <w:noWrap w:val="0"/>
            <w:vAlign w:val="center"/>
          </w:tcPr>
          <w:p w14:paraId="1FEBBE85">
            <w:pPr>
              <w:pStyle w:val="12"/>
              <w:keepNext w:val="0"/>
              <w:keepLines w:val="0"/>
              <w:pageBreakBefore w:val="0"/>
              <w:widowControl w:val="0"/>
              <w:kinsoku/>
              <w:wordWrap/>
              <w:overflowPunct/>
              <w:topLinePunct w:val="0"/>
              <w:autoSpaceDE/>
              <w:autoSpaceDN/>
              <w:bidi w:val="0"/>
              <w:adjustRightInd/>
              <w:snapToGrid/>
              <w:spacing w:line="400" w:lineRule="exact"/>
              <w:ind w:left="0" w:firstLine="0" w:firstLineChars="0"/>
              <w:jc w:val="center"/>
              <w:textAlignment w:val="auto"/>
              <w:rPr>
                <w:rFonts w:hint="default" w:ascii="Times New Roman" w:hAnsi="Times New Roman" w:eastAsia="方正仿宋_GBK" w:cs="Times New Roman"/>
                <w:b w:val="0"/>
                <w:bCs w:val="0"/>
                <w:color w:val="auto"/>
                <w:spacing w:val="0"/>
                <w:kern w:val="2"/>
                <w:position w:val="0"/>
                <w:sz w:val="24"/>
                <w:szCs w:val="24"/>
                <w:highlight w:val="none"/>
                <w:lang w:val="en-US" w:eastAsia="zh-CN" w:bidi="ar-SA"/>
              </w:rPr>
            </w:pPr>
            <w:r>
              <w:rPr>
                <w:rFonts w:hint="default" w:ascii="Times New Roman" w:hAnsi="Times New Roman" w:eastAsia="方正仿宋_GBK" w:cs="Times New Roman"/>
                <w:b w:val="0"/>
                <w:bCs w:val="0"/>
                <w:color w:val="auto"/>
                <w:spacing w:val="0"/>
                <w:kern w:val="2"/>
                <w:position w:val="0"/>
                <w:sz w:val="24"/>
                <w:szCs w:val="24"/>
                <w:highlight w:val="none"/>
                <w:lang w:val="en-US" w:eastAsia="zh-CN" w:bidi="ar-SA"/>
              </w:rPr>
              <w:t>≤0.2</w:t>
            </w:r>
          </w:p>
        </w:tc>
        <w:tc>
          <w:tcPr>
            <w:tcW w:w="1020" w:type="dxa"/>
            <w:tcBorders>
              <w:right w:val="single" w:color="000000" w:sz="4" w:space="0"/>
            </w:tcBorders>
            <w:noWrap w:val="0"/>
            <w:vAlign w:val="center"/>
          </w:tcPr>
          <w:p w14:paraId="7DCDC557">
            <w:pPr>
              <w:pStyle w:val="12"/>
              <w:keepNext w:val="0"/>
              <w:keepLines w:val="0"/>
              <w:pageBreakBefore w:val="0"/>
              <w:widowControl w:val="0"/>
              <w:kinsoku/>
              <w:wordWrap/>
              <w:overflowPunct/>
              <w:topLinePunct w:val="0"/>
              <w:autoSpaceDE/>
              <w:autoSpaceDN/>
              <w:bidi w:val="0"/>
              <w:adjustRightInd/>
              <w:snapToGrid/>
              <w:spacing w:line="400" w:lineRule="exact"/>
              <w:ind w:left="0" w:firstLine="0" w:firstLineChars="0"/>
              <w:jc w:val="center"/>
              <w:textAlignment w:val="auto"/>
              <w:rPr>
                <w:rFonts w:hint="default" w:ascii="Times New Roman" w:hAnsi="Times New Roman" w:eastAsia="方正仿宋_GBK" w:cs="Times New Roman"/>
                <w:b w:val="0"/>
                <w:bCs w:val="0"/>
                <w:color w:val="auto"/>
                <w:spacing w:val="0"/>
                <w:kern w:val="2"/>
                <w:position w:val="0"/>
                <w:sz w:val="24"/>
                <w:szCs w:val="24"/>
                <w:highlight w:val="none"/>
                <w:lang w:val="en-US" w:eastAsia="zh-CN" w:bidi="ar-SA"/>
              </w:rPr>
            </w:pPr>
            <w:r>
              <w:rPr>
                <w:rFonts w:hint="default" w:ascii="Times New Roman" w:hAnsi="Times New Roman" w:eastAsia="方正仿宋_GBK" w:cs="Times New Roman"/>
                <w:b w:val="0"/>
                <w:bCs w:val="0"/>
                <w:color w:val="auto"/>
                <w:spacing w:val="0"/>
                <w:kern w:val="2"/>
                <w:position w:val="0"/>
                <w:sz w:val="24"/>
                <w:szCs w:val="24"/>
                <w:highlight w:val="none"/>
                <w:lang w:val="en-US" w:eastAsia="zh-CN" w:bidi="ar-SA"/>
              </w:rPr>
              <w:t>≤0.2</w:t>
            </w:r>
          </w:p>
        </w:tc>
      </w:tr>
      <w:tr w14:paraId="049FF13C">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87" w:hRule="atLeast"/>
          <w:jc w:val="center"/>
        </w:trPr>
        <w:tc>
          <w:tcPr>
            <w:tcW w:w="846" w:type="dxa"/>
            <w:vMerge w:val="continue"/>
            <w:tcBorders>
              <w:top w:val="nil"/>
              <w:left w:val="single" w:color="000000" w:sz="4" w:space="0"/>
              <w:bottom w:val="single" w:color="000000" w:sz="4" w:space="0"/>
            </w:tcBorders>
            <w:noWrap w:val="0"/>
            <w:vAlign w:val="center"/>
          </w:tcPr>
          <w:p w14:paraId="71277EB7">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default" w:ascii="Times New Roman" w:hAnsi="Times New Roman" w:eastAsia="方正黑体_GBK" w:cs="Times New Roman"/>
                <w:b w:val="0"/>
                <w:bCs w:val="0"/>
                <w:color w:val="auto"/>
                <w:spacing w:val="0"/>
                <w:position w:val="0"/>
                <w:sz w:val="24"/>
                <w:szCs w:val="24"/>
                <w:highlight w:val="none"/>
              </w:rPr>
            </w:pPr>
          </w:p>
        </w:tc>
        <w:tc>
          <w:tcPr>
            <w:tcW w:w="5030" w:type="dxa"/>
            <w:tcBorders>
              <w:bottom w:val="single" w:color="000000" w:sz="4" w:space="0"/>
            </w:tcBorders>
            <w:noWrap w:val="0"/>
            <w:vAlign w:val="center"/>
          </w:tcPr>
          <w:p w14:paraId="3CBA7EB8">
            <w:pPr>
              <w:pStyle w:val="12"/>
              <w:keepNext w:val="0"/>
              <w:keepLines w:val="0"/>
              <w:pageBreakBefore w:val="0"/>
              <w:widowControl w:val="0"/>
              <w:kinsoku/>
              <w:wordWrap/>
              <w:overflowPunct/>
              <w:topLinePunct w:val="0"/>
              <w:autoSpaceDE/>
              <w:autoSpaceDN/>
              <w:bidi w:val="0"/>
              <w:adjustRightInd/>
              <w:snapToGrid/>
              <w:spacing w:line="400" w:lineRule="exact"/>
              <w:ind w:left="0" w:firstLine="0" w:firstLineChars="0"/>
              <w:jc w:val="center"/>
              <w:textAlignment w:val="auto"/>
              <w:rPr>
                <w:rFonts w:hint="default" w:ascii="Times New Roman" w:hAnsi="Times New Roman" w:eastAsia="方正仿宋_GBK" w:cs="Times New Roman"/>
                <w:b w:val="0"/>
                <w:bCs w:val="0"/>
                <w:color w:val="auto"/>
                <w:spacing w:val="0"/>
                <w:kern w:val="2"/>
                <w:position w:val="0"/>
                <w:sz w:val="24"/>
                <w:szCs w:val="24"/>
                <w:highlight w:val="none"/>
                <w:lang w:val="en-US" w:eastAsia="zh-CN" w:bidi="ar-SA"/>
              </w:rPr>
            </w:pPr>
            <w:r>
              <w:rPr>
                <w:rFonts w:hint="default" w:ascii="Times New Roman" w:hAnsi="Times New Roman" w:eastAsia="方正仿宋_GBK" w:cs="Times New Roman"/>
                <w:b w:val="0"/>
                <w:bCs w:val="0"/>
                <w:color w:val="auto"/>
                <w:spacing w:val="0"/>
                <w:kern w:val="2"/>
                <w:position w:val="0"/>
                <w:sz w:val="24"/>
                <w:szCs w:val="24"/>
                <w:highlight w:val="none"/>
                <w:lang w:val="en-US" w:eastAsia="zh-CN" w:bidi="ar-SA"/>
              </w:rPr>
              <w:t>艾滋病母婴传播率（%）</w:t>
            </w:r>
          </w:p>
        </w:tc>
        <w:tc>
          <w:tcPr>
            <w:tcW w:w="1020" w:type="dxa"/>
            <w:tcBorders>
              <w:bottom w:val="single" w:color="000000" w:sz="4" w:space="0"/>
            </w:tcBorders>
            <w:noWrap w:val="0"/>
            <w:vAlign w:val="center"/>
          </w:tcPr>
          <w:p w14:paraId="209F1F96">
            <w:pPr>
              <w:pStyle w:val="12"/>
              <w:keepNext w:val="0"/>
              <w:keepLines w:val="0"/>
              <w:pageBreakBefore w:val="0"/>
              <w:widowControl w:val="0"/>
              <w:kinsoku/>
              <w:wordWrap/>
              <w:overflowPunct/>
              <w:topLinePunct w:val="0"/>
              <w:autoSpaceDE/>
              <w:autoSpaceDN/>
              <w:bidi w:val="0"/>
              <w:adjustRightInd/>
              <w:snapToGrid/>
              <w:spacing w:line="400" w:lineRule="exact"/>
              <w:ind w:left="0" w:firstLine="0" w:firstLineChars="0"/>
              <w:jc w:val="center"/>
              <w:textAlignment w:val="auto"/>
              <w:rPr>
                <w:rFonts w:hint="default" w:ascii="Times New Roman" w:hAnsi="Times New Roman" w:eastAsia="方正仿宋_GBK" w:cs="Times New Roman"/>
                <w:b w:val="0"/>
                <w:bCs w:val="0"/>
                <w:color w:val="auto"/>
                <w:spacing w:val="0"/>
                <w:kern w:val="2"/>
                <w:position w:val="0"/>
                <w:sz w:val="24"/>
                <w:szCs w:val="24"/>
                <w:highlight w:val="none"/>
                <w:lang w:val="en-US" w:eastAsia="zh-CN" w:bidi="ar-SA"/>
              </w:rPr>
            </w:pPr>
            <w:r>
              <w:rPr>
                <w:rFonts w:hint="default" w:ascii="Times New Roman" w:hAnsi="Times New Roman" w:eastAsia="方正仿宋_GBK" w:cs="Times New Roman"/>
                <w:b w:val="0"/>
                <w:bCs w:val="0"/>
                <w:color w:val="auto"/>
                <w:spacing w:val="0"/>
                <w:kern w:val="2"/>
                <w:position w:val="0"/>
                <w:sz w:val="24"/>
                <w:szCs w:val="24"/>
                <w:highlight w:val="none"/>
                <w:lang w:val="en-US" w:eastAsia="zh-CN" w:bidi="ar-SA"/>
              </w:rPr>
              <w:t>&lt;2</w:t>
            </w:r>
          </w:p>
        </w:tc>
        <w:tc>
          <w:tcPr>
            <w:tcW w:w="1020" w:type="dxa"/>
            <w:tcBorders>
              <w:bottom w:val="single" w:color="000000" w:sz="4" w:space="0"/>
            </w:tcBorders>
            <w:noWrap w:val="0"/>
            <w:vAlign w:val="center"/>
          </w:tcPr>
          <w:p w14:paraId="7066856E">
            <w:pPr>
              <w:pStyle w:val="12"/>
              <w:keepNext w:val="0"/>
              <w:keepLines w:val="0"/>
              <w:pageBreakBefore w:val="0"/>
              <w:widowControl w:val="0"/>
              <w:kinsoku/>
              <w:wordWrap/>
              <w:overflowPunct/>
              <w:topLinePunct w:val="0"/>
              <w:autoSpaceDE/>
              <w:autoSpaceDN/>
              <w:bidi w:val="0"/>
              <w:adjustRightInd/>
              <w:snapToGrid/>
              <w:spacing w:line="400" w:lineRule="exact"/>
              <w:ind w:left="0" w:firstLine="0" w:firstLineChars="0"/>
              <w:jc w:val="center"/>
              <w:textAlignment w:val="auto"/>
              <w:rPr>
                <w:rFonts w:hint="default" w:ascii="Times New Roman" w:hAnsi="Times New Roman" w:eastAsia="方正仿宋_GBK" w:cs="Times New Roman"/>
                <w:b w:val="0"/>
                <w:bCs w:val="0"/>
                <w:color w:val="auto"/>
                <w:spacing w:val="0"/>
                <w:kern w:val="2"/>
                <w:position w:val="0"/>
                <w:sz w:val="24"/>
                <w:szCs w:val="24"/>
                <w:highlight w:val="none"/>
                <w:lang w:val="en-US" w:eastAsia="zh-CN" w:bidi="ar-SA"/>
              </w:rPr>
            </w:pPr>
            <w:r>
              <w:rPr>
                <w:rFonts w:hint="default" w:ascii="Times New Roman" w:hAnsi="Times New Roman" w:eastAsia="方正仿宋_GBK" w:cs="Times New Roman"/>
                <w:b w:val="0"/>
                <w:bCs w:val="0"/>
                <w:color w:val="auto"/>
                <w:spacing w:val="0"/>
                <w:kern w:val="2"/>
                <w:position w:val="0"/>
                <w:sz w:val="24"/>
                <w:szCs w:val="24"/>
                <w:highlight w:val="none"/>
                <w:lang w:val="en-US" w:eastAsia="zh-CN" w:bidi="ar-SA"/>
              </w:rPr>
              <w:t>&lt;2</w:t>
            </w:r>
          </w:p>
        </w:tc>
        <w:tc>
          <w:tcPr>
            <w:tcW w:w="1020" w:type="dxa"/>
            <w:tcBorders>
              <w:bottom w:val="single" w:color="000000" w:sz="4" w:space="0"/>
              <w:right w:val="single" w:color="000000" w:sz="4" w:space="0"/>
            </w:tcBorders>
            <w:noWrap w:val="0"/>
            <w:vAlign w:val="center"/>
          </w:tcPr>
          <w:p w14:paraId="4710DE29">
            <w:pPr>
              <w:pStyle w:val="12"/>
              <w:keepNext w:val="0"/>
              <w:keepLines w:val="0"/>
              <w:pageBreakBefore w:val="0"/>
              <w:widowControl w:val="0"/>
              <w:kinsoku/>
              <w:wordWrap/>
              <w:overflowPunct/>
              <w:topLinePunct w:val="0"/>
              <w:autoSpaceDE/>
              <w:autoSpaceDN/>
              <w:bidi w:val="0"/>
              <w:adjustRightInd/>
              <w:snapToGrid/>
              <w:spacing w:line="400" w:lineRule="exact"/>
              <w:ind w:left="0" w:firstLine="0" w:firstLineChars="0"/>
              <w:jc w:val="center"/>
              <w:textAlignment w:val="auto"/>
              <w:rPr>
                <w:rFonts w:hint="default" w:ascii="Times New Roman" w:hAnsi="Times New Roman" w:eastAsia="方正仿宋_GBK" w:cs="Times New Roman"/>
                <w:b w:val="0"/>
                <w:bCs w:val="0"/>
                <w:color w:val="auto"/>
                <w:spacing w:val="0"/>
                <w:kern w:val="2"/>
                <w:position w:val="0"/>
                <w:sz w:val="24"/>
                <w:szCs w:val="24"/>
                <w:highlight w:val="none"/>
                <w:lang w:val="en-US" w:eastAsia="zh-CN" w:bidi="ar-SA"/>
              </w:rPr>
            </w:pPr>
            <w:r>
              <w:rPr>
                <w:rFonts w:hint="default" w:ascii="Times New Roman" w:hAnsi="Times New Roman" w:eastAsia="方正仿宋_GBK" w:cs="Times New Roman"/>
                <w:b w:val="0"/>
                <w:bCs w:val="0"/>
                <w:color w:val="auto"/>
                <w:spacing w:val="0"/>
                <w:kern w:val="2"/>
                <w:position w:val="0"/>
                <w:sz w:val="24"/>
                <w:szCs w:val="24"/>
                <w:highlight w:val="none"/>
                <w:lang w:val="en-US" w:eastAsia="zh-CN" w:bidi="ar-SA"/>
              </w:rPr>
              <w:t>&lt;2</w:t>
            </w:r>
          </w:p>
        </w:tc>
      </w:tr>
    </w:tbl>
    <w:p w14:paraId="692FE54B">
      <w:pPr>
        <w:pStyle w:val="2"/>
        <w:keepNext w:val="0"/>
        <w:keepLines w:val="0"/>
        <w:pageBreakBefore w:val="0"/>
        <w:widowControl w:val="0"/>
        <w:kinsoku/>
        <w:wordWrap/>
        <w:overflowPunct/>
        <w:topLinePunct w:val="0"/>
        <w:autoSpaceDE/>
        <w:autoSpaceDN/>
        <w:bidi w:val="0"/>
        <w:adjustRightInd/>
        <w:snapToGrid/>
        <w:spacing w:line="260" w:lineRule="exact"/>
        <w:ind w:left="460" w:hanging="460" w:hangingChars="200"/>
        <w:textAlignment w:val="auto"/>
        <w:rPr>
          <w:rFonts w:hint="default" w:ascii="Times New Roman" w:hAnsi="Times New Roman" w:eastAsia="方正仿宋_GBK" w:cs="Times New Roman"/>
          <w:b w:val="0"/>
          <w:bCs w:val="0"/>
          <w:color w:val="auto"/>
          <w:spacing w:val="0"/>
          <w:position w:val="0"/>
          <w:sz w:val="23"/>
          <w:szCs w:val="23"/>
          <w:highlight w:val="none"/>
        </w:rPr>
      </w:pPr>
      <w:r>
        <w:rPr>
          <w:rFonts w:hint="default" w:ascii="Times New Roman" w:hAnsi="Times New Roman" w:eastAsia="方正仿宋_GBK" w:cs="Times New Roman"/>
          <w:b w:val="0"/>
          <w:bCs w:val="0"/>
          <w:color w:val="auto"/>
          <w:spacing w:val="0"/>
          <w:position w:val="0"/>
          <w:sz w:val="23"/>
          <w:szCs w:val="23"/>
          <w:highlight w:val="none"/>
        </w:rPr>
        <w:t>注：1</w:t>
      </w:r>
      <w:r>
        <w:rPr>
          <w:rFonts w:hint="default" w:ascii="Times New Roman" w:hAnsi="Times New Roman" w:eastAsia="方正仿宋_GBK" w:cs="Times New Roman"/>
          <w:b w:val="0"/>
          <w:bCs w:val="0"/>
          <w:color w:val="auto"/>
          <w:spacing w:val="0"/>
          <w:position w:val="0"/>
          <w:sz w:val="23"/>
          <w:szCs w:val="23"/>
          <w:highlight w:val="none"/>
          <w:lang w:eastAsia="zh-CN"/>
        </w:rPr>
        <w:t>.</w:t>
      </w:r>
      <w:r>
        <w:rPr>
          <w:rFonts w:hint="default" w:ascii="Times New Roman" w:hAnsi="Times New Roman" w:eastAsia="方正仿宋_GBK" w:cs="Times New Roman"/>
          <w:b w:val="0"/>
          <w:bCs w:val="0"/>
          <w:color w:val="auto"/>
          <w:spacing w:val="0"/>
          <w:position w:val="0"/>
          <w:sz w:val="23"/>
          <w:szCs w:val="23"/>
          <w:highlight w:val="none"/>
        </w:rPr>
        <w:t>全人群艾滋病感染率指在某个时间段内</w:t>
      </w:r>
      <w:r>
        <w:rPr>
          <w:rFonts w:hint="default" w:ascii="Times New Roman" w:hAnsi="Times New Roman" w:eastAsia="方正仿宋_GBK" w:cs="Times New Roman"/>
          <w:b w:val="0"/>
          <w:bCs w:val="0"/>
          <w:color w:val="auto"/>
          <w:spacing w:val="0"/>
          <w:position w:val="0"/>
          <w:sz w:val="23"/>
          <w:szCs w:val="23"/>
          <w:highlight w:val="none"/>
          <w:lang w:eastAsia="zh-CN"/>
        </w:rPr>
        <w:t>，辖区</w:t>
      </w:r>
      <w:r>
        <w:rPr>
          <w:rFonts w:hint="default" w:ascii="Times New Roman" w:hAnsi="Times New Roman" w:eastAsia="方正仿宋_GBK" w:cs="Times New Roman"/>
          <w:b w:val="0"/>
          <w:bCs w:val="0"/>
          <w:color w:val="auto"/>
          <w:spacing w:val="0"/>
          <w:position w:val="0"/>
          <w:sz w:val="23"/>
          <w:szCs w:val="23"/>
          <w:highlight w:val="none"/>
        </w:rPr>
        <w:t>被诊断出感染艾滋病</w:t>
      </w:r>
      <w:r>
        <w:rPr>
          <w:rFonts w:hint="default" w:ascii="Times New Roman" w:hAnsi="Times New Roman" w:eastAsia="方正仿宋_GBK" w:cs="Times New Roman"/>
          <w:b w:val="0"/>
          <w:bCs w:val="0"/>
          <w:color w:val="auto"/>
          <w:spacing w:val="0"/>
          <w:position w:val="0"/>
          <w:sz w:val="23"/>
          <w:szCs w:val="23"/>
          <w:highlight w:val="none"/>
          <w:lang w:val="en-US" w:eastAsia="zh-CN"/>
        </w:rPr>
        <w:t>病毒</w:t>
      </w:r>
      <w:r>
        <w:rPr>
          <w:rFonts w:hint="default" w:ascii="Times New Roman" w:hAnsi="Times New Roman" w:eastAsia="方正仿宋_GBK" w:cs="Times New Roman"/>
          <w:b w:val="0"/>
          <w:bCs w:val="0"/>
          <w:color w:val="auto"/>
          <w:spacing w:val="0"/>
          <w:position w:val="0"/>
          <w:sz w:val="23"/>
          <w:szCs w:val="23"/>
          <w:highlight w:val="none"/>
        </w:rPr>
        <w:t>的人</w:t>
      </w:r>
      <w:r>
        <w:rPr>
          <w:rFonts w:hint="eastAsia" w:eastAsia="方正仿宋_GBK" w:cs="Times New Roman"/>
          <w:b w:val="0"/>
          <w:bCs w:val="0"/>
          <w:color w:val="auto"/>
          <w:spacing w:val="0"/>
          <w:position w:val="0"/>
          <w:sz w:val="23"/>
          <w:szCs w:val="23"/>
          <w:highlight w:val="none"/>
          <w:lang w:eastAsia="zh-CN"/>
        </w:rPr>
        <w:t>数</w:t>
      </w:r>
      <w:r>
        <w:rPr>
          <w:rFonts w:hint="default" w:ascii="Times New Roman" w:hAnsi="Times New Roman" w:eastAsia="方正仿宋_GBK" w:cs="Times New Roman"/>
          <w:b w:val="0"/>
          <w:bCs w:val="0"/>
          <w:color w:val="auto"/>
          <w:spacing w:val="0"/>
          <w:position w:val="0"/>
          <w:sz w:val="23"/>
          <w:szCs w:val="23"/>
          <w:highlight w:val="none"/>
        </w:rPr>
        <w:t>占总人口的比例。随着艾滋病防治工作的持续开展</w:t>
      </w:r>
      <w:r>
        <w:rPr>
          <w:rFonts w:hint="default" w:ascii="Times New Roman" w:hAnsi="Times New Roman" w:eastAsia="方正仿宋_GBK" w:cs="Times New Roman"/>
          <w:b w:val="0"/>
          <w:bCs w:val="0"/>
          <w:color w:val="auto"/>
          <w:spacing w:val="0"/>
          <w:position w:val="0"/>
          <w:sz w:val="23"/>
          <w:szCs w:val="23"/>
          <w:highlight w:val="none"/>
          <w:lang w:eastAsia="zh-CN"/>
        </w:rPr>
        <w:t>，</w:t>
      </w:r>
      <w:r>
        <w:rPr>
          <w:rFonts w:hint="default" w:ascii="Times New Roman" w:hAnsi="Times New Roman" w:eastAsia="方正仿宋_GBK" w:cs="Times New Roman"/>
          <w:b w:val="0"/>
          <w:bCs w:val="0"/>
          <w:color w:val="auto"/>
          <w:spacing w:val="0"/>
          <w:position w:val="0"/>
          <w:sz w:val="23"/>
          <w:szCs w:val="23"/>
          <w:highlight w:val="none"/>
        </w:rPr>
        <w:t>本地新增死</w:t>
      </w:r>
      <w:r>
        <w:rPr>
          <w:rFonts w:hint="default" w:ascii="Times New Roman" w:hAnsi="Times New Roman" w:eastAsia="方正仿宋_GBK" w:cs="Times New Roman"/>
          <w:b w:val="0"/>
          <w:bCs w:val="0"/>
          <w:color w:val="auto"/>
          <w:spacing w:val="0"/>
          <w:position w:val="0"/>
          <w:sz w:val="23"/>
          <w:szCs w:val="23"/>
          <w:highlight w:val="none"/>
          <w:lang w:eastAsia="zh-CN"/>
        </w:rPr>
        <w:t>亡人</w:t>
      </w:r>
      <w:r>
        <w:rPr>
          <w:rFonts w:hint="default" w:ascii="Times New Roman" w:hAnsi="Times New Roman" w:eastAsia="方正仿宋_GBK" w:cs="Times New Roman"/>
          <w:b w:val="0"/>
          <w:bCs w:val="0"/>
          <w:color w:val="auto"/>
          <w:spacing w:val="0"/>
          <w:position w:val="0"/>
          <w:sz w:val="23"/>
          <w:szCs w:val="23"/>
          <w:highlight w:val="none"/>
        </w:rPr>
        <w:t>数减少</w:t>
      </w:r>
      <w:r>
        <w:rPr>
          <w:rFonts w:hint="default" w:ascii="Times New Roman" w:hAnsi="Times New Roman" w:eastAsia="方正仿宋_GBK" w:cs="Times New Roman"/>
          <w:b w:val="0"/>
          <w:bCs w:val="0"/>
          <w:color w:val="auto"/>
          <w:spacing w:val="0"/>
          <w:position w:val="0"/>
          <w:sz w:val="23"/>
          <w:szCs w:val="23"/>
          <w:highlight w:val="none"/>
          <w:lang w:eastAsia="zh-CN"/>
        </w:rPr>
        <w:t>，</w:t>
      </w:r>
      <w:r>
        <w:rPr>
          <w:rFonts w:hint="default" w:ascii="Times New Roman" w:hAnsi="Times New Roman" w:eastAsia="方正仿宋_GBK" w:cs="Times New Roman"/>
          <w:b w:val="0"/>
          <w:bCs w:val="0"/>
          <w:color w:val="auto"/>
          <w:spacing w:val="0"/>
          <w:position w:val="0"/>
          <w:sz w:val="23"/>
          <w:szCs w:val="23"/>
          <w:highlight w:val="none"/>
        </w:rPr>
        <w:t>检测发现人数增加</w:t>
      </w:r>
      <w:r>
        <w:rPr>
          <w:rFonts w:hint="default" w:ascii="Times New Roman" w:hAnsi="Times New Roman" w:eastAsia="方正仿宋_GBK" w:cs="Times New Roman"/>
          <w:b w:val="0"/>
          <w:bCs w:val="0"/>
          <w:color w:val="auto"/>
          <w:spacing w:val="0"/>
          <w:position w:val="0"/>
          <w:sz w:val="23"/>
          <w:szCs w:val="23"/>
          <w:highlight w:val="none"/>
          <w:lang w:eastAsia="zh-CN"/>
        </w:rPr>
        <w:t>，</w:t>
      </w:r>
      <w:r>
        <w:rPr>
          <w:rFonts w:hint="default" w:ascii="Times New Roman" w:hAnsi="Times New Roman" w:eastAsia="方正仿宋_GBK" w:cs="Times New Roman"/>
          <w:b w:val="0"/>
          <w:bCs w:val="0"/>
          <w:color w:val="auto"/>
          <w:spacing w:val="0"/>
          <w:position w:val="0"/>
          <w:sz w:val="23"/>
          <w:szCs w:val="23"/>
          <w:highlight w:val="none"/>
        </w:rPr>
        <w:t>在艾滋病感染者发现人数未达峰值前</w:t>
      </w:r>
      <w:r>
        <w:rPr>
          <w:rFonts w:hint="default" w:ascii="Times New Roman" w:hAnsi="Times New Roman" w:eastAsia="方正仿宋_GBK" w:cs="Times New Roman"/>
          <w:b w:val="0"/>
          <w:bCs w:val="0"/>
          <w:color w:val="auto"/>
          <w:spacing w:val="0"/>
          <w:position w:val="0"/>
          <w:sz w:val="23"/>
          <w:szCs w:val="23"/>
          <w:highlight w:val="none"/>
          <w:lang w:eastAsia="zh-CN"/>
        </w:rPr>
        <w:t>，</w:t>
      </w:r>
      <w:r>
        <w:rPr>
          <w:rFonts w:hint="default" w:ascii="Times New Roman" w:hAnsi="Times New Roman" w:eastAsia="方正仿宋_GBK" w:cs="Times New Roman"/>
          <w:b w:val="0"/>
          <w:bCs w:val="0"/>
          <w:color w:val="auto"/>
          <w:spacing w:val="0"/>
          <w:position w:val="0"/>
          <w:sz w:val="23"/>
          <w:szCs w:val="23"/>
          <w:highlight w:val="none"/>
        </w:rPr>
        <w:t>该指标较长时间内可能呈增加趋势。</w:t>
      </w:r>
      <w:r>
        <w:rPr>
          <w:rFonts w:hint="eastAsia" w:eastAsia="方正仿宋_GBK" w:cs="Times New Roman"/>
          <w:b w:val="0"/>
          <w:bCs w:val="0"/>
          <w:color w:val="auto"/>
          <w:spacing w:val="0"/>
          <w:position w:val="0"/>
          <w:sz w:val="23"/>
          <w:szCs w:val="23"/>
          <w:highlight w:val="none"/>
          <w:lang w:val="en-US" w:eastAsia="zh-CN"/>
        </w:rPr>
        <w:t>2.</w:t>
      </w:r>
      <w:r>
        <w:rPr>
          <w:rFonts w:hint="default" w:ascii="Times New Roman" w:hAnsi="Times New Roman" w:eastAsia="方正仿宋_GBK" w:cs="Times New Roman"/>
          <w:b w:val="0"/>
          <w:bCs w:val="0"/>
          <w:color w:val="auto"/>
          <w:spacing w:val="0"/>
          <w:position w:val="0"/>
          <w:sz w:val="23"/>
          <w:szCs w:val="23"/>
          <w:highlight w:val="none"/>
        </w:rPr>
        <w:t>高疫情地区指现存活感染者数≥2000例或报告感染率≥0.25%的区县，低疫情地区指现存活感染者数&lt;500例且报告感染率&lt;0.10%的区县，其余为中疫情地区</w:t>
      </w:r>
      <w:r>
        <w:rPr>
          <w:rFonts w:hint="eastAsia" w:eastAsia="方正仿宋_GBK" w:cs="Times New Roman"/>
          <w:b w:val="0"/>
          <w:bCs w:val="0"/>
          <w:color w:val="auto"/>
          <w:spacing w:val="0"/>
          <w:position w:val="0"/>
          <w:sz w:val="23"/>
          <w:szCs w:val="23"/>
          <w:highlight w:val="none"/>
          <w:lang w:eastAsia="zh-CN"/>
        </w:rPr>
        <w:t>。</w:t>
      </w:r>
      <w:r>
        <w:rPr>
          <w:rFonts w:hint="default" w:ascii="Times New Roman" w:hAnsi="Times New Roman" w:eastAsia="方正仿宋_GBK" w:cs="Times New Roman"/>
          <w:b w:val="0"/>
          <w:bCs w:val="0"/>
          <w:color w:val="auto"/>
          <w:spacing w:val="0"/>
          <w:position w:val="0"/>
          <w:sz w:val="23"/>
          <w:szCs w:val="23"/>
          <w:highlight w:val="none"/>
        </w:rPr>
        <w:t>3</w:t>
      </w:r>
      <w:r>
        <w:rPr>
          <w:rFonts w:hint="default" w:ascii="Times New Roman" w:hAnsi="Times New Roman" w:eastAsia="方正仿宋_GBK" w:cs="Times New Roman"/>
          <w:b w:val="0"/>
          <w:bCs w:val="0"/>
          <w:color w:val="auto"/>
          <w:spacing w:val="0"/>
          <w:position w:val="0"/>
          <w:sz w:val="23"/>
          <w:szCs w:val="23"/>
          <w:highlight w:val="none"/>
          <w:lang w:eastAsia="zh-CN"/>
        </w:rPr>
        <w:t>.</w:t>
      </w:r>
      <w:r>
        <w:rPr>
          <w:rFonts w:hint="default" w:ascii="Times New Roman" w:hAnsi="Times New Roman" w:eastAsia="方正仿宋_GBK" w:cs="Times New Roman"/>
          <w:b w:val="0"/>
          <w:bCs w:val="0"/>
          <w:color w:val="auto"/>
          <w:spacing w:val="0"/>
          <w:position w:val="0"/>
          <w:sz w:val="23"/>
          <w:szCs w:val="23"/>
          <w:highlight w:val="none"/>
        </w:rPr>
        <w:t>艾滋病诊断发现比例指在某个时间段内</w:t>
      </w:r>
      <w:r>
        <w:rPr>
          <w:rFonts w:hint="default" w:ascii="Times New Roman" w:hAnsi="Times New Roman" w:eastAsia="方正仿宋_GBK" w:cs="Times New Roman"/>
          <w:b w:val="0"/>
          <w:bCs w:val="0"/>
          <w:color w:val="auto"/>
          <w:spacing w:val="0"/>
          <w:position w:val="0"/>
          <w:sz w:val="23"/>
          <w:szCs w:val="23"/>
          <w:highlight w:val="none"/>
          <w:lang w:eastAsia="zh-CN"/>
        </w:rPr>
        <w:t>，</w:t>
      </w:r>
      <w:r>
        <w:rPr>
          <w:rFonts w:hint="default" w:ascii="Times New Roman" w:hAnsi="Times New Roman" w:eastAsia="方正仿宋_GBK" w:cs="Times New Roman"/>
          <w:b w:val="0"/>
          <w:bCs w:val="0"/>
          <w:color w:val="auto"/>
          <w:spacing w:val="0"/>
          <w:position w:val="0"/>
          <w:sz w:val="23"/>
          <w:szCs w:val="23"/>
          <w:highlight w:val="none"/>
        </w:rPr>
        <w:t>辖区实际诊断发现的艾滋病病例数占估计存活艾滋病病例总数的比例。随着艾滋病防治工作的持续开展</w:t>
      </w:r>
      <w:r>
        <w:rPr>
          <w:rFonts w:hint="default" w:ascii="Times New Roman" w:hAnsi="Times New Roman" w:eastAsia="方正仿宋_GBK" w:cs="Times New Roman"/>
          <w:b w:val="0"/>
          <w:bCs w:val="0"/>
          <w:color w:val="auto"/>
          <w:spacing w:val="0"/>
          <w:position w:val="0"/>
          <w:sz w:val="23"/>
          <w:szCs w:val="23"/>
          <w:highlight w:val="none"/>
          <w:lang w:eastAsia="zh-CN"/>
        </w:rPr>
        <w:t>，</w:t>
      </w:r>
      <w:r>
        <w:rPr>
          <w:rFonts w:hint="default" w:ascii="Times New Roman" w:hAnsi="Times New Roman" w:eastAsia="方正仿宋_GBK" w:cs="Times New Roman"/>
          <w:b w:val="0"/>
          <w:bCs w:val="0"/>
          <w:color w:val="auto"/>
          <w:spacing w:val="0"/>
          <w:position w:val="0"/>
          <w:sz w:val="23"/>
          <w:szCs w:val="23"/>
          <w:highlight w:val="none"/>
        </w:rPr>
        <w:t>新增感染人数减少</w:t>
      </w:r>
      <w:r>
        <w:rPr>
          <w:rFonts w:hint="default" w:ascii="Times New Roman" w:hAnsi="Times New Roman" w:eastAsia="方正仿宋_GBK" w:cs="Times New Roman"/>
          <w:b w:val="0"/>
          <w:bCs w:val="0"/>
          <w:color w:val="auto"/>
          <w:spacing w:val="0"/>
          <w:position w:val="0"/>
          <w:sz w:val="23"/>
          <w:szCs w:val="23"/>
          <w:highlight w:val="none"/>
          <w:lang w:eastAsia="zh-CN"/>
        </w:rPr>
        <w:t>，</w:t>
      </w:r>
      <w:r>
        <w:rPr>
          <w:rFonts w:hint="default" w:ascii="Times New Roman" w:hAnsi="Times New Roman" w:eastAsia="方正仿宋_GBK" w:cs="Times New Roman"/>
          <w:b w:val="0"/>
          <w:bCs w:val="0"/>
          <w:color w:val="auto"/>
          <w:spacing w:val="0"/>
          <w:position w:val="0"/>
          <w:sz w:val="23"/>
          <w:szCs w:val="23"/>
          <w:highlight w:val="none"/>
        </w:rPr>
        <w:t>检测发现人数增加</w:t>
      </w:r>
      <w:r>
        <w:rPr>
          <w:rFonts w:hint="default" w:ascii="Times New Roman" w:hAnsi="Times New Roman" w:eastAsia="方正仿宋_GBK" w:cs="Times New Roman"/>
          <w:b w:val="0"/>
          <w:bCs w:val="0"/>
          <w:color w:val="auto"/>
          <w:spacing w:val="0"/>
          <w:position w:val="0"/>
          <w:sz w:val="23"/>
          <w:szCs w:val="23"/>
          <w:highlight w:val="none"/>
          <w:lang w:eastAsia="zh-CN"/>
        </w:rPr>
        <w:t>，</w:t>
      </w:r>
      <w:r>
        <w:rPr>
          <w:rFonts w:hint="default" w:ascii="Times New Roman" w:hAnsi="Times New Roman" w:eastAsia="方正仿宋_GBK" w:cs="Times New Roman"/>
          <w:b w:val="0"/>
          <w:bCs w:val="0"/>
          <w:color w:val="auto"/>
          <w:spacing w:val="0"/>
          <w:position w:val="0"/>
          <w:sz w:val="23"/>
          <w:szCs w:val="23"/>
          <w:highlight w:val="none"/>
        </w:rPr>
        <w:t>该指标较长时间内可能呈增加趋势。</w:t>
      </w:r>
    </w:p>
    <w:p w14:paraId="6BBDAE41">
      <w:pPr>
        <w:pStyle w:val="2"/>
        <w:keepNext w:val="0"/>
        <w:keepLines w:val="0"/>
        <w:pageBreakBefore w:val="0"/>
        <w:widowControl w:val="0"/>
        <w:kinsoku/>
        <w:wordWrap/>
        <w:overflowPunct/>
        <w:topLinePunct w:val="0"/>
        <w:autoSpaceDE/>
        <w:autoSpaceDN/>
        <w:bidi w:val="0"/>
        <w:adjustRightInd/>
        <w:snapToGrid/>
        <w:spacing w:line="580" w:lineRule="exact"/>
        <w:ind w:left="460" w:hanging="460" w:hangingChars="200"/>
        <w:textAlignment w:val="auto"/>
        <w:rPr>
          <w:rFonts w:hint="default" w:ascii="Times New Roman" w:hAnsi="Times New Roman" w:eastAsia="方正仿宋_GBK" w:cs="Times New Roman"/>
          <w:b w:val="0"/>
          <w:bCs w:val="0"/>
          <w:color w:val="auto"/>
          <w:spacing w:val="0"/>
          <w:position w:val="0"/>
          <w:sz w:val="23"/>
          <w:szCs w:val="23"/>
          <w:highlight w:val="none"/>
        </w:rPr>
      </w:pPr>
    </w:p>
    <w:p w14:paraId="620C93F9">
      <w:pPr>
        <w:pStyle w:val="2"/>
        <w:keepNext w:val="0"/>
        <w:keepLines w:val="0"/>
        <w:pageBreakBefore w:val="0"/>
        <w:widowControl w:val="0"/>
        <w:kinsoku/>
        <w:wordWrap/>
        <w:overflowPunct/>
        <w:topLinePunct w:val="0"/>
        <w:autoSpaceDE/>
        <w:autoSpaceDN/>
        <w:bidi w:val="0"/>
        <w:adjustRightInd/>
        <w:snapToGrid/>
        <w:spacing w:line="600" w:lineRule="exact"/>
        <w:ind w:left="460" w:hanging="460" w:hangingChars="200"/>
        <w:textAlignment w:val="auto"/>
        <w:rPr>
          <w:rFonts w:hint="default" w:ascii="Times New Roman" w:hAnsi="Times New Roman" w:eastAsia="方正仿宋_GBK" w:cs="Times New Roman"/>
          <w:b w:val="0"/>
          <w:bCs w:val="0"/>
          <w:color w:val="auto"/>
          <w:spacing w:val="0"/>
          <w:position w:val="0"/>
          <w:sz w:val="23"/>
          <w:szCs w:val="23"/>
          <w:highlight w:val="none"/>
        </w:rPr>
      </w:pPr>
    </w:p>
    <w:p w14:paraId="557AFA68">
      <w:pPr>
        <w:pStyle w:val="2"/>
        <w:keepNext w:val="0"/>
        <w:keepLines w:val="0"/>
        <w:pageBreakBefore w:val="0"/>
        <w:widowControl w:val="0"/>
        <w:kinsoku/>
        <w:wordWrap/>
        <w:overflowPunct/>
        <w:topLinePunct w:val="0"/>
        <w:autoSpaceDE/>
        <w:autoSpaceDN/>
        <w:bidi w:val="0"/>
        <w:adjustRightInd/>
        <w:snapToGrid/>
        <w:spacing w:line="600" w:lineRule="exact"/>
        <w:ind w:left="460" w:hanging="460" w:hangingChars="200"/>
        <w:textAlignment w:val="auto"/>
        <w:rPr>
          <w:rFonts w:hint="default" w:ascii="Times New Roman" w:hAnsi="Times New Roman" w:eastAsia="方正仿宋_GBK" w:cs="Times New Roman"/>
          <w:b w:val="0"/>
          <w:bCs w:val="0"/>
          <w:color w:val="auto"/>
          <w:spacing w:val="0"/>
          <w:position w:val="0"/>
          <w:sz w:val="23"/>
          <w:szCs w:val="23"/>
          <w:highlight w:val="none"/>
        </w:rPr>
      </w:pPr>
    </w:p>
    <w:p w14:paraId="660AC1DE">
      <w:pPr>
        <w:pStyle w:val="2"/>
        <w:keepNext w:val="0"/>
        <w:keepLines w:val="0"/>
        <w:pageBreakBefore w:val="0"/>
        <w:widowControl w:val="0"/>
        <w:kinsoku/>
        <w:wordWrap/>
        <w:overflowPunct/>
        <w:topLinePunct w:val="0"/>
        <w:autoSpaceDE/>
        <w:autoSpaceDN/>
        <w:bidi w:val="0"/>
        <w:adjustRightInd/>
        <w:snapToGrid/>
        <w:spacing w:line="600" w:lineRule="exact"/>
        <w:ind w:left="460" w:hanging="460" w:hangingChars="200"/>
        <w:textAlignment w:val="auto"/>
        <w:rPr>
          <w:rFonts w:hint="default" w:ascii="Times New Roman" w:hAnsi="Times New Roman" w:eastAsia="方正仿宋_GBK" w:cs="Times New Roman"/>
          <w:b w:val="0"/>
          <w:bCs w:val="0"/>
          <w:color w:val="auto"/>
          <w:spacing w:val="0"/>
          <w:position w:val="0"/>
          <w:sz w:val="23"/>
          <w:szCs w:val="23"/>
          <w:highlight w:val="none"/>
        </w:rPr>
      </w:pPr>
    </w:p>
    <w:p w14:paraId="40C5DCBC">
      <w:pPr>
        <w:pStyle w:val="2"/>
        <w:keepNext w:val="0"/>
        <w:keepLines w:val="0"/>
        <w:pageBreakBefore w:val="0"/>
        <w:widowControl w:val="0"/>
        <w:kinsoku/>
        <w:wordWrap/>
        <w:overflowPunct/>
        <w:topLinePunct w:val="0"/>
        <w:autoSpaceDE/>
        <w:autoSpaceDN/>
        <w:bidi w:val="0"/>
        <w:adjustRightInd/>
        <w:snapToGrid/>
        <w:spacing w:line="600" w:lineRule="exact"/>
        <w:ind w:left="460" w:hanging="460" w:hangingChars="200"/>
        <w:textAlignment w:val="auto"/>
        <w:rPr>
          <w:rFonts w:hint="default" w:ascii="Times New Roman" w:hAnsi="Times New Roman" w:eastAsia="方正仿宋_GBK" w:cs="Times New Roman"/>
          <w:b w:val="0"/>
          <w:bCs w:val="0"/>
          <w:color w:val="auto"/>
          <w:spacing w:val="0"/>
          <w:position w:val="0"/>
          <w:sz w:val="23"/>
          <w:szCs w:val="23"/>
          <w:highlight w:val="none"/>
        </w:rPr>
      </w:pPr>
    </w:p>
    <w:p w14:paraId="4678B0E0">
      <w:pPr>
        <w:pStyle w:val="2"/>
        <w:keepNext w:val="0"/>
        <w:keepLines w:val="0"/>
        <w:pageBreakBefore w:val="0"/>
        <w:widowControl w:val="0"/>
        <w:kinsoku/>
        <w:wordWrap/>
        <w:overflowPunct/>
        <w:topLinePunct w:val="0"/>
        <w:autoSpaceDE/>
        <w:autoSpaceDN/>
        <w:bidi w:val="0"/>
        <w:adjustRightInd/>
        <w:snapToGrid/>
        <w:spacing w:line="600" w:lineRule="exact"/>
        <w:ind w:left="460" w:hanging="460" w:hangingChars="200"/>
        <w:textAlignment w:val="auto"/>
        <w:rPr>
          <w:rFonts w:hint="default" w:ascii="Times New Roman" w:hAnsi="Times New Roman" w:eastAsia="方正仿宋_GBK" w:cs="Times New Roman"/>
          <w:b w:val="0"/>
          <w:bCs w:val="0"/>
          <w:color w:val="auto"/>
          <w:spacing w:val="0"/>
          <w:position w:val="0"/>
          <w:sz w:val="23"/>
          <w:szCs w:val="23"/>
          <w:highlight w:val="none"/>
        </w:rPr>
      </w:pPr>
    </w:p>
    <w:p w14:paraId="0ADD2470">
      <w:pPr>
        <w:pStyle w:val="2"/>
        <w:keepNext w:val="0"/>
        <w:keepLines w:val="0"/>
        <w:pageBreakBefore w:val="0"/>
        <w:widowControl w:val="0"/>
        <w:kinsoku/>
        <w:wordWrap/>
        <w:overflowPunct/>
        <w:topLinePunct w:val="0"/>
        <w:autoSpaceDE/>
        <w:autoSpaceDN/>
        <w:bidi w:val="0"/>
        <w:adjustRightInd/>
        <w:snapToGrid/>
        <w:spacing w:line="600" w:lineRule="exact"/>
        <w:ind w:left="460" w:hanging="460" w:hangingChars="200"/>
        <w:textAlignment w:val="auto"/>
        <w:rPr>
          <w:rFonts w:hint="default" w:ascii="Times New Roman" w:hAnsi="Times New Roman" w:eastAsia="方正仿宋_GBK" w:cs="Times New Roman"/>
          <w:b w:val="0"/>
          <w:bCs w:val="0"/>
          <w:color w:val="auto"/>
          <w:spacing w:val="0"/>
          <w:position w:val="0"/>
          <w:sz w:val="23"/>
          <w:szCs w:val="23"/>
          <w:highlight w:val="none"/>
        </w:rPr>
      </w:pPr>
    </w:p>
    <w:p w14:paraId="5E7F65B7">
      <w:pPr>
        <w:pStyle w:val="2"/>
        <w:keepNext w:val="0"/>
        <w:keepLines w:val="0"/>
        <w:pageBreakBefore w:val="0"/>
        <w:widowControl w:val="0"/>
        <w:kinsoku/>
        <w:wordWrap/>
        <w:overflowPunct/>
        <w:topLinePunct w:val="0"/>
        <w:autoSpaceDE/>
        <w:autoSpaceDN/>
        <w:bidi w:val="0"/>
        <w:adjustRightInd/>
        <w:snapToGrid/>
        <w:spacing w:line="600" w:lineRule="exact"/>
        <w:ind w:left="460" w:hanging="460" w:hangingChars="200"/>
        <w:textAlignment w:val="auto"/>
        <w:rPr>
          <w:rFonts w:hint="default" w:ascii="Times New Roman" w:hAnsi="Times New Roman" w:eastAsia="方正仿宋_GBK" w:cs="Times New Roman"/>
          <w:b w:val="0"/>
          <w:bCs w:val="0"/>
          <w:color w:val="auto"/>
          <w:spacing w:val="0"/>
          <w:position w:val="0"/>
          <w:sz w:val="23"/>
          <w:szCs w:val="23"/>
          <w:highlight w:val="none"/>
        </w:rPr>
      </w:pPr>
    </w:p>
    <w:p w14:paraId="6BCA4750">
      <w:pPr>
        <w:pStyle w:val="2"/>
        <w:keepNext w:val="0"/>
        <w:keepLines w:val="0"/>
        <w:pageBreakBefore w:val="0"/>
        <w:widowControl w:val="0"/>
        <w:kinsoku/>
        <w:wordWrap/>
        <w:overflowPunct/>
        <w:topLinePunct w:val="0"/>
        <w:autoSpaceDE/>
        <w:autoSpaceDN/>
        <w:bidi w:val="0"/>
        <w:adjustRightInd/>
        <w:snapToGrid/>
        <w:spacing w:line="600" w:lineRule="exact"/>
        <w:ind w:left="460" w:hanging="460" w:hangingChars="200"/>
        <w:textAlignment w:val="auto"/>
        <w:rPr>
          <w:rFonts w:hint="default" w:ascii="Times New Roman" w:hAnsi="Times New Roman" w:eastAsia="方正仿宋_GBK" w:cs="Times New Roman"/>
          <w:b w:val="0"/>
          <w:bCs w:val="0"/>
          <w:color w:val="auto"/>
          <w:spacing w:val="0"/>
          <w:position w:val="0"/>
          <w:sz w:val="23"/>
          <w:szCs w:val="23"/>
          <w:highlight w:val="none"/>
        </w:rPr>
      </w:pPr>
    </w:p>
    <w:p w14:paraId="33A1C873">
      <w:pPr>
        <w:pStyle w:val="2"/>
        <w:keepNext w:val="0"/>
        <w:keepLines w:val="0"/>
        <w:pageBreakBefore w:val="0"/>
        <w:widowControl w:val="0"/>
        <w:kinsoku/>
        <w:wordWrap/>
        <w:overflowPunct/>
        <w:topLinePunct w:val="0"/>
        <w:autoSpaceDE/>
        <w:autoSpaceDN/>
        <w:bidi w:val="0"/>
        <w:adjustRightInd/>
        <w:snapToGrid/>
        <w:spacing w:line="600" w:lineRule="exact"/>
        <w:ind w:left="460" w:hanging="460" w:hangingChars="200"/>
        <w:textAlignment w:val="auto"/>
        <w:rPr>
          <w:rFonts w:hint="default" w:ascii="Times New Roman" w:hAnsi="Times New Roman" w:eastAsia="方正仿宋_GBK" w:cs="Times New Roman"/>
          <w:b w:val="0"/>
          <w:bCs w:val="0"/>
          <w:color w:val="auto"/>
          <w:spacing w:val="0"/>
          <w:position w:val="0"/>
          <w:sz w:val="23"/>
          <w:szCs w:val="23"/>
          <w:highlight w:val="none"/>
        </w:rPr>
      </w:pPr>
    </w:p>
    <w:p w14:paraId="269E16C7">
      <w:pPr>
        <w:pStyle w:val="2"/>
        <w:keepNext w:val="0"/>
        <w:keepLines w:val="0"/>
        <w:pageBreakBefore w:val="0"/>
        <w:widowControl w:val="0"/>
        <w:kinsoku/>
        <w:wordWrap/>
        <w:overflowPunct/>
        <w:topLinePunct w:val="0"/>
        <w:autoSpaceDE/>
        <w:autoSpaceDN/>
        <w:bidi w:val="0"/>
        <w:adjustRightInd/>
        <w:snapToGrid/>
        <w:spacing w:line="600" w:lineRule="exact"/>
        <w:ind w:left="460" w:hanging="460" w:hangingChars="200"/>
        <w:textAlignment w:val="auto"/>
        <w:rPr>
          <w:rFonts w:hint="default" w:ascii="Times New Roman" w:hAnsi="Times New Roman" w:eastAsia="方正仿宋_GBK" w:cs="Times New Roman"/>
          <w:b w:val="0"/>
          <w:bCs w:val="0"/>
          <w:color w:val="auto"/>
          <w:spacing w:val="0"/>
          <w:position w:val="0"/>
          <w:sz w:val="23"/>
          <w:szCs w:val="23"/>
          <w:highlight w:val="none"/>
        </w:rPr>
      </w:pPr>
    </w:p>
    <w:p w14:paraId="07945112">
      <w:pPr>
        <w:keepNext w:val="0"/>
        <w:keepLines w:val="0"/>
        <w:pageBreakBefore w:val="0"/>
        <w:widowControl w:val="0"/>
        <w:kinsoku/>
        <w:wordWrap/>
        <w:overflowPunct/>
        <w:topLinePunct w:val="0"/>
        <w:autoSpaceDE/>
        <w:autoSpaceDN/>
        <w:bidi w:val="0"/>
        <w:adjustRightInd/>
        <w:spacing w:line="600" w:lineRule="exact"/>
        <w:textAlignment w:val="auto"/>
        <w:rPr>
          <w:rFonts w:hint="default"/>
          <w:b w:val="0"/>
          <w:bCs w:val="0"/>
          <w:lang w:val="en-US" w:eastAsia="zh-CN"/>
        </w:rPr>
      </w:pPr>
    </w:p>
    <w:p w14:paraId="47D3B65F">
      <w:pPr>
        <w:keepNext w:val="0"/>
        <w:keepLines w:val="0"/>
        <w:pageBreakBefore w:val="0"/>
        <w:widowControl w:val="0"/>
        <w:kinsoku/>
        <w:wordWrap/>
        <w:overflowPunct/>
        <w:topLinePunct w:val="0"/>
        <w:autoSpaceDE/>
        <w:autoSpaceDN/>
        <w:bidi w:val="0"/>
        <w:adjustRightInd/>
        <w:spacing w:line="600" w:lineRule="exact"/>
        <w:textAlignment w:val="auto"/>
        <w:rPr>
          <w:rFonts w:hint="default"/>
          <w:b w:val="0"/>
          <w:bCs w:val="0"/>
          <w:lang w:val="en-US" w:eastAsia="zh-CN"/>
        </w:rPr>
      </w:pPr>
    </w:p>
    <w:p w14:paraId="748BE36A">
      <w:pPr>
        <w:keepNext w:val="0"/>
        <w:keepLines w:val="0"/>
        <w:pageBreakBefore w:val="0"/>
        <w:widowControl w:val="0"/>
        <w:kinsoku/>
        <w:wordWrap/>
        <w:overflowPunct/>
        <w:topLinePunct w:val="0"/>
        <w:autoSpaceDE/>
        <w:autoSpaceDN/>
        <w:bidi w:val="0"/>
        <w:adjustRightInd/>
        <w:spacing w:line="600" w:lineRule="exact"/>
        <w:textAlignment w:val="auto"/>
        <w:rPr>
          <w:rFonts w:hint="default"/>
          <w:b w:val="0"/>
          <w:bCs w:val="0"/>
          <w:lang w:val="en-US" w:eastAsia="zh-CN"/>
        </w:rPr>
      </w:pPr>
    </w:p>
    <w:p w14:paraId="0AAE9BC9">
      <w:pPr>
        <w:keepNext w:val="0"/>
        <w:keepLines w:val="0"/>
        <w:pageBreakBefore w:val="0"/>
        <w:widowControl w:val="0"/>
        <w:kinsoku/>
        <w:wordWrap/>
        <w:overflowPunct/>
        <w:topLinePunct w:val="0"/>
        <w:autoSpaceDE/>
        <w:autoSpaceDN/>
        <w:bidi w:val="0"/>
        <w:adjustRightInd/>
        <w:spacing w:line="600" w:lineRule="exact"/>
        <w:textAlignment w:val="auto"/>
        <w:rPr>
          <w:rFonts w:hint="default"/>
          <w:b w:val="0"/>
          <w:bCs w:val="0"/>
          <w:lang w:val="en-US" w:eastAsia="zh-CN"/>
        </w:rPr>
      </w:pPr>
    </w:p>
    <w:p w14:paraId="28178FA9">
      <w:pPr>
        <w:keepNext w:val="0"/>
        <w:keepLines w:val="0"/>
        <w:pageBreakBefore w:val="0"/>
        <w:widowControl w:val="0"/>
        <w:kinsoku/>
        <w:wordWrap/>
        <w:overflowPunct/>
        <w:topLinePunct w:val="0"/>
        <w:autoSpaceDE/>
        <w:autoSpaceDN/>
        <w:bidi w:val="0"/>
        <w:adjustRightInd/>
        <w:spacing w:line="600" w:lineRule="exact"/>
        <w:textAlignment w:val="auto"/>
        <w:rPr>
          <w:rFonts w:hint="default"/>
          <w:b w:val="0"/>
          <w:bCs w:val="0"/>
          <w:lang w:val="en-US" w:eastAsia="zh-CN"/>
        </w:rPr>
      </w:pPr>
    </w:p>
    <w:p w14:paraId="4FEB8D56">
      <w:pPr>
        <w:keepNext w:val="0"/>
        <w:keepLines w:val="0"/>
        <w:pageBreakBefore w:val="0"/>
        <w:widowControl w:val="0"/>
        <w:kinsoku/>
        <w:wordWrap/>
        <w:overflowPunct/>
        <w:topLinePunct w:val="0"/>
        <w:autoSpaceDE/>
        <w:autoSpaceDN/>
        <w:bidi w:val="0"/>
        <w:adjustRightInd/>
        <w:spacing w:line="600" w:lineRule="exact"/>
        <w:textAlignment w:val="auto"/>
        <w:rPr>
          <w:rFonts w:hint="default"/>
          <w:b w:val="0"/>
          <w:bCs w:val="0"/>
          <w:lang w:val="en-US" w:eastAsia="zh-CN"/>
        </w:rPr>
      </w:pPr>
    </w:p>
    <w:p w14:paraId="4ABEED27">
      <w:pPr>
        <w:pStyle w:val="3"/>
        <w:keepNext w:val="0"/>
        <w:keepLines w:val="0"/>
        <w:pageBreakBefore w:val="0"/>
        <w:widowControl w:val="0"/>
        <w:kinsoku/>
        <w:wordWrap/>
        <w:overflowPunct/>
        <w:topLinePunct w:val="0"/>
        <w:autoSpaceDE/>
        <w:autoSpaceDN/>
        <w:bidi w:val="0"/>
        <w:adjustRightInd/>
        <w:spacing w:line="600" w:lineRule="exact"/>
        <w:ind w:left="191" w:leftChars="91"/>
        <w:jc w:val="both"/>
        <w:textAlignment w:val="auto"/>
        <w:rPr>
          <w:rFonts w:eastAsia="方正仿宋_GBK"/>
          <w:b w:val="0"/>
          <w:bCs w:val="0"/>
          <w:color w:val="000000" w:themeColor="text1"/>
          <w:sz w:val="28"/>
          <w:szCs w:val="28"/>
          <w14:textFill>
            <w14:solidFill>
              <w14:schemeClr w14:val="tx1"/>
            </w14:solidFill>
          </w14:textFill>
        </w:rPr>
      </w:pPr>
    </w:p>
    <w:p w14:paraId="477738FF">
      <w:pPr>
        <w:keepNext w:val="0"/>
        <w:keepLines w:val="0"/>
        <w:pageBreakBefore w:val="0"/>
        <w:widowControl w:val="0"/>
        <w:kinsoku/>
        <w:wordWrap/>
        <w:overflowPunct/>
        <w:bidi w:val="0"/>
        <w:spacing w:line="594" w:lineRule="exact"/>
        <w:ind w:left="1159" w:leftChars="152" w:hanging="840" w:hangingChars="300"/>
        <w:rPr>
          <w:rFonts w:eastAsia="方正仿宋_GBK"/>
          <w:b w:val="0"/>
          <w:bCs w:val="0"/>
          <w:color w:val="000000" w:themeColor="text1"/>
          <w:sz w:val="28"/>
          <w:szCs w:val="28"/>
          <w14:textFill>
            <w14:solidFill>
              <w14:schemeClr w14:val="tx1"/>
            </w14:solidFill>
          </w14:textFill>
        </w:rPr>
      </w:pPr>
      <w:r>
        <w:rPr>
          <w:rFonts w:eastAsia="方正仿宋_GBK"/>
          <w:b w:val="0"/>
          <w:bCs w:val="0"/>
          <w:color w:val="000000" w:themeColor="text1"/>
          <w:sz w:val="28"/>
          <w:szCs w:val="28"/>
          <w14:textFill>
            <w14:solidFill>
              <w14:schemeClr w14:val="tx1"/>
            </w14:solidFill>
          </w14:textFill>
        </w:rPr>
        <mc:AlternateContent>
          <mc:Choice Requires="wps">
            <w:drawing>
              <wp:anchor distT="0" distB="0" distL="114300" distR="114300" simplePos="0" relativeHeight="251662336" behindDoc="0" locked="0" layoutInCell="1" allowOverlap="1">
                <wp:simplePos x="0" y="0"/>
                <wp:positionH relativeFrom="column">
                  <wp:posOffset>0</wp:posOffset>
                </wp:positionH>
                <wp:positionV relativeFrom="paragraph">
                  <wp:posOffset>51435</wp:posOffset>
                </wp:positionV>
                <wp:extent cx="5600700" cy="635"/>
                <wp:effectExtent l="0" t="0" r="0" b="0"/>
                <wp:wrapNone/>
                <wp:docPr id="7" name="直接连接符 7"/>
                <wp:cNvGraphicFramePr/>
                <a:graphic xmlns:a="http://schemas.openxmlformats.org/drawingml/2006/main">
                  <a:graphicData uri="http://schemas.microsoft.com/office/word/2010/wordprocessingShape">
                    <wps:wsp>
                      <wps:cNvCnPr/>
                      <wps:spPr>
                        <a:xfrm>
                          <a:off x="0" y="0"/>
                          <a:ext cx="5600700" cy="635"/>
                        </a:xfrm>
                        <a:prstGeom prst="line">
                          <a:avLst/>
                        </a:prstGeom>
                        <a:ln w="15875" cap="flat" cmpd="sng">
                          <a:solidFill>
                            <a:srgbClr val="000000"/>
                          </a:solidFill>
                          <a:prstDash val="solid"/>
                          <a:headEnd type="none" w="med" len="med"/>
                          <a:tailEnd type="none" w="med" len="med"/>
                        </a:ln>
                        <a:effectLst/>
                      </wps:spPr>
                      <wps:bodyPr upright="1"/>
                    </wps:wsp>
                  </a:graphicData>
                </a:graphic>
              </wp:anchor>
            </w:drawing>
          </mc:Choice>
          <mc:Fallback>
            <w:pict>
              <v:line id="_x0000_s1026" o:spid="_x0000_s1026" o:spt="20" style="position:absolute;left:0pt;margin-left:0pt;margin-top:4.05pt;height:0.05pt;width:441pt;z-index:251662336;mso-width-relative:page;mso-height-relative:page;" filled="f" stroked="t" coordsize="21600,21600" o:gfxdata="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">
                <v:fill on="f" focussize="0,0"/>
                <v:stroke weight="1.25pt" color="#000000" joinstyle="round"/>
                <v:imagedata o:title=""/>
                <o:lock v:ext="edit" aspectratio="f"/>
              </v:line>
            </w:pict>
          </mc:Fallback>
        </mc:AlternateContent>
      </w:r>
      <w:r>
        <w:rPr>
          <w:rFonts w:eastAsia="方正仿宋_GBK"/>
          <w:b w:val="0"/>
          <w:bCs w:val="0"/>
          <w:color w:val="000000" w:themeColor="text1"/>
          <w:sz w:val="28"/>
          <w:szCs w:val="28"/>
          <w14:textFill>
            <w14:solidFill>
              <w14:schemeClr w14:val="tx1"/>
            </w14:solidFill>
          </w14:textFill>
        </w:rPr>
        <w:t>抄送：县委各部委，县人大常委会办公室，县政协办公室，</w:t>
      </w:r>
      <w:r>
        <w:rPr>
          <w:rFonts w:hint="eastAsia" w:eastAsia="方正仿宋_GBK"/>
          <w:b w:val="0"/>
          <w:bCs w:val="0"/>
          <w:color w:val="000000" w:themeColor="text1"/>
          <w:sz w:val="28"/>
          <w:szCs w:val="28"/>
          <w:lang w:val="en-US" w:eastAsia="zh-CN"/>
          <w14:textFill>
            <w14:solidFill>
              <w14:schemeClr w14:val="tx1"/>
            </w14:solidFill>
          </w14:textFill>
        </w:rPr>
        <w:t>县监委，</w:t>
      </w:r>
      <w:r>
        <w:rPr>
          <w:rFonts w:eastAsia="方正仿宋_GBK"/>
          <w:b w:val="0"/>
          <w:bCs w:val="0"/>
          <w:color w:val="000000" w:themeColor="text1"/>
          <w:sz w:val="28"/>
          <w:szCs w:val="28"/>
          <w14:textFill>
            <w14:solidFill>
              <w14:schemeClr w14:val="tx1"/>
            </w14:solidFill>
          </w14:textFill>
        </w:rPr>
        <w:t>县法院，县检察院，县人武部，各人民团体。</w:t>
      </w:r>
    </w:p>
    <w:p w14:paraId="0EC8AAA5">
      <w:pPr>
        <w:keepNext w:val="0"/>
        <w:keepLines w:val="0"/>
        <w:pageBreakBefore w:val="0"/>
        <w:widowControl w:val="0"/>
        <w:kinsoku/>
        <w:wordWrap/>
        <w:overflowPunct/>
        <w:bidi w:val="0"/>
        <w:spacing w:line="594" w:lineRule="exact"/>
        <w:ind w:firstLine="280" w:firstLineChars="100"/>
        <w:rPr>
          <w:rFonts w:hint="default" w:ascii="Times New Roman" w:hAnsi="Times New Roman" w:eastAsia="方正仿宋_GBK" w:cs="Times New Roman"/>
          <w:b w:val="0"/>
          <w:bCs w:val="0"/>
          <w:color w:val="auto"/>
          <w:spacing w:val="0"/>
          <w:position w:val="0"/>
          <w:sz w:val="23"/>
          <w:szCs w:val="23"/>
          <w:highlight w:val="none"/>
        </w:rPr>
      </w:pPr>
      <w:r>
        <w:rPr>
          <w:rFonts w:eastAsia="方正仿宋_GBK"/>
          <w:b w:val="0"/>
          <w:bCs w:val="0"/>
          <w:color w:val="000000" w:themeColor="text1"/>
          <w:sz w:val="28"/>
          <w:szCs w:val="28"/>
          <w14:textFill>
            <w14:solidFill>
              <w14:schemeClr w14:val="tx1"/>
            </w14:solidFill>
          </w14:textFill>
        </w:rPr>
        <w:t>忠县人民政府办公室</w:t>
      </w:r>
      <w:r>
        <w:rPr>
          <w:rFonts w:eastAsia="方正仿宋_GBK"/>
          <w:b w:val="0"/>
          <w:bCs w:val="0"/>
          <w:color w:val="000000" w:themeColor="text1"/>
          <w:sz w:val="28"/>
          <w:szCs w:val="28"/>
          <w14:textFill>
            <w14:solidFill>
              <w14:schemeClr w14:val="tx1"/>
            </w14:solidFill>
          </w14:textFill>
        </w:rPr>
        <mc:AlternateContent>
          <mc:Choice Requires="wps">
            <w:drawing>
              <wp:anchor distT="0" distB="0" distL="114300" distR="114300" simplePos="0" relativeHeight="251663360" behindDoc="0" locked="0" layoutInCell="1" allowOverlap="1">
                <wp:simplePos x="0" y="0"/>
                <wp:positionH relativeFrom="column">
                  <wp:posOffset>0</wp:posOffset>
                </wp:positionH>
                <wp:positionV relativeFrom="paragraph">
                  <wp:posOffset>395605</wp:posOffset>
                </wp:positionV>
                <wp:extent cx="5600700" cy="635"/>
                <wp:effectExtent l="0" t="0" r="0" b="0"/>
                <wp:wrapNone/>
                <wp:docPr id="6" name="直接连接符 6"/>
                <wp:cNvGraphicFramePr/>
                <a:graphic xmlns:a="http://schemas.openxmlformats.org/drawingml/2006/main">
                  <a:graphicData uri="http://schemas.microsoft.com/office/word/2010/wordprocessingShape">
                    <wps:wsp>
                      <wps:cNvCnPr/>
                      <wps:spPr>
                        <a:xfrm>
                          <a:off x="0" y="0"/>
                          <a:ext cx="5600700" cy="635"/>
                        </a:xfrm>
                        <a:prstGeom prst="line">
                          <a:avLst/>
                        </a:prstGeom>
                        <a:ln w="15875" cap="flat" cmpd="sng">
                          <a:solidFill>
                            <a:srgbClr val="000000"/>
                          </a:solidFill>
                          <a:prstDash val="solid"/>
                          <a:headEnd type="none" w="med" len="med"/>
                          <a:tailEnd type="none" w="med" len="med"/>
                        </a:ln>
                        <a:effectLst/>
                      </wps:spPr>
                      <wps:bodyPr upright="1"/>
                    </wps:wsp>
                  </a:graphicData>
                </a:graphic>
              </wp:anchor>
            </w:drawing>
          </mc:Choice>
          <mc:Fallback>
            <w:pict>
              <v:line id="_x0000_s1026" o:spid="_x0000_s1026" o:spt="20" style="position:absolute;left:0pt;margin-left:0pt;margin-top:31.15pt;height:0.05pt;width:441pt;z-index:251663360;mso-width-relative:page;mso-height-relative:page;" filled="f" stroked="t" coordsize="21600,21600" o:gfxdata="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">
                <v:fill on="f" focussize="0,0"/>
                <v:stroke weight="1.25pt" color="#000000" joinstyle="round"/>
                <v:imagedata o:title=""/>
                <o:lock v:ext="edit" aspectratio="f"/>
              </v:line>
            </w:pict>
          </mc:Fallback>
        </mc:AlternateContent>
      </w:r>
      <w:r>
        <w:rPr>
          <w:rFonts w:eastAsia="方正仿宋_GBK"/>
          <w:b w:val="0"/>
          <w:bCs w:val="0"/>
          <w:color w:val="000000" w:themeColor="text1"/>
          <w:sz w:val="28"/>
          <w:szCs w:val="28"/>
          <w14:textFill>
            <w14:solidFill>
              <w14:schemeClr w14:val="tx1"/>
            </w14:solidFill>
          </w14:textFill>
        </w:rPr>
        <mc:AlternateContent>
          <mc:Choice Requires="wps">
            <w:drawing>
              <wp:anchor distT="0" distB="0" distL="114300" distR="114300" simplePos="0" relativeHeight="251661312" behindDoc="0" locked="0" layoutInCell="1" allowOverlap="1">
                <wp:simplePos x="0" y="0"/>
                <wp:positionH relativeFrom="column">
                  <wp:posOffset>0</wp:posOffset>
                </wp:positionH>
                <wp:positionV relativeFrom="paragraph">
                  <wp:posOffset>28575</wp:posOffset>
                </wp:positionV>
                <wp:extent cx="5600700" cy="635"/>
                <wp:effectExtent l="0" t="0" r="0" b="0"/>
                <wp:wrapNone/>
                <wp:docPr id="5" name="直接连接符 5"/>
                <wp:cNvGraphicFramePr/>
                <a:graphic xmlns:a="http://schemas.openxmlformats.org/drawingml/2006/main">
                  <a:graphicData uri="http://schemas.microsoft.com/office/word/2010/wordprocessingShape">
                    <wps:wsp>
                      <wps:cNvCnPr/>
                      <wps:spPr>
                        <a:xfrm>
                          <a:off x="0" y="0"/>
                          <a:ext cx="5600700" cy="635"/>
                        </a:xfrm>
                        <a:prstGeom prst="line">
                          <a:avLst/>
                        </a:prstGeom>
                        <a:ln w="9525" cap="flat" cmpd="sng">
                          <a:solidFill>
                            <a:srgbClr val="000000"/>
                          </a:solidFill>
                          <a:prstDash val="solid"/>
                          <a:headEnd type="none" w="med" len="med"/>
                          <a:tailEnd type="none" w="med" len="med"/>
                        </a:ln>
                        <a:effectLst/>
                      </wps:spPr>
                      <wps:bodyPr upright="1"/>
                    </wps:wsp>
                  </a:graphicData>
                </a:graphic>
              </wp:anchor>
            </w:drawing>
          </mc:Choice>
          <mc:Fallback>
            <w:pict>
              <v:line id="_x0000_s1026" o:spid="_x0000_s1026" o:spt="20" style="position:absolute;left:0pt;margin-left:0pt;margin-top:2.25pt;height:0.05pt;width:441pt;z-index:251661312;mso-width-relative:page;mso-height-relative:page;" filled="f" stroked="t" coordsize="21600,21600" o:gfxdata="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">
                <v:fill on="f" focussize="0,0"/>
                <v:stroke color="#000000" joinstyle="round"/>
                <v:imagedata o:title=""/>
                <o:lock v:ext="edit" aspectratio="f"/>
              </v:line>
            </w:pict>
          </mc:Fallback>
        </mc:AlternateContent>
      </w:r>
      <w:r>
        <w:rPr>
          <w:rFonts w:hint="eastAsia" w:eastAsia="方正仿宋_GBK"/>
          <w:b w:val="0"/>
          <w:bCs w:val="0"/>
          <w:color w:val="000000" w:themeColor="text1"/>
          <w:sz w:val="28"/>
          <w:szCs w:val="28"/>
          <w14:textFill>
            <w14:solidFill>
              <w14:schemeClr w14:val="tx1"/>
            </w14:solidFill>
          </w14:textFill>
        </w:rPr>
        <w:t xml:space="preserve">  </w:t>
      </w:r>
      <w:r>
        <w:rPr>
          <w:rFonts w:eastAsia="方正仿宋_GBK"/>
          <w:b w:val="0"/>
          <w:bCs w:val="0"/>
          <w:color w:val="000000" w:themeColor="text1"/>
          <w:sz w:val="28"/>
          <w:szCs w:val="28"/>
          <w14:textFill>
            <w14:solidFill>
              <w14:schemeClr w14:val="tx1"/>
            </w14:solidFill>
          </w14:textFill>
        </w:rPr>
        <w:t xml:space="preserve">                    </w:t>
      </w:r>
      <w:r>
        <w:rPr>
          <w:rFonts w:hint="eastAsia" w:eastAsia="方正仿宋_GBK"/>
          <w:b w:val="0"/>
          <w:bCs w:val="0"/>
          <w:color w:val="000000" w:themeColor="text1"/>
          <w:sz w:val="28"/>
          <w:szCs w:val="28"/>
          <w14:textFill>
            <w14:solidFill>
              <w14:schemeClr w14:val="tx1"/>
            </w14:solidFill>
          </w14:textFill>
        </w:rPr>
        <w:t>2025</w:t>
      </w:r>
      <w:r>
        <w:rPr>
          <w:rFonts w:eastAsia="方正仿宋_GBK"/>
          <w:b w:val="0"/>
          <w:bCs w:val="0"/>
          <w:color w:val="000000" w:themeColor="text1"/>
          <w:sz w:val="28"/>
          <w:szCs w:val="28"/>
          <w14:textFill>
            <w14:solidFill>
              <w14:schemeClr w14:val="tx1"/>
            </w14:solidFill>
          </w14:textFill>
        </w:rPr>
        <w:t>年</w:t>
      </w:r>
      <w:r>
        <w:rPr>
          <w:rFonts w:hint="eastAsia" w:eastAsia="方正仿宋_GBK"/>
          <w:b w:val="0"/>
          <w:bCs w:val="0"/>
          <w:color w:val="000000" w:themeColor="text1"/>
          <w:sz w:val="28"/>
          <w:szCs w:val="28"/>
          <w:lang w:val="en-US" w:eastAsia="zh-CN"/>
          <w14:textFill>
            <w14:solidFill>
              <w14:schemeClr w14:val="tx1"/>
            </w14:solidFill>
          </w14:textFill>
        </w:rPr>
        <w:t>10</w:t>
      </w:r>
      <w:r>
        <w:rPr>
          <w:rFonts w:eastAsia="方正仿宋_GBK"/>
          <w:b w:val="0"/>
          <w:bCs w:val="0"/>
          <w:color w:val="000000" w:themeColor="text1"/>
          <w:sz w:val="28"/>
          <w:szCs w:val="28"/>
          <w14:textFill>
            <w14:solidFill>
              <w14:schemeClr w14:val="tx1"/>
            </w14:solidFill>
          </w14:textFill>
        </w:rPr>
        <w:t>月</w:t>
      </w:r>
      <w:r>
        <w:rPr>
          <w:rFonts w:hint="eastAsia" w:eastAsia="方正仿宋_GBK"/>
          <w:b w:val="0"/>
          <w:bCs w:val="0"/>
          <w:color w:val="000000" w:themeColor="text1"/>
          <w:sz w:val="28"/>
          <w:szCs w:val="28"/>
          <w:lang w:val="en-US" w:eastAsia="zh-CN"/>
          <w14:textFill>
            <w14:solidFill>
              <w14:schemeClr w14:val="tx1"/>
            </w14:solidFill>
          </w14:textFill>
        </w:rPr>
        <w:t>23</w:t>
      </w:r>
      <w:r>
        <w:rPr>
          <w:rFonts w:eastAsia="方正仿宋_GBK"/>
          <w:b w:val="0"/>
          <w:bCs w:val="0"/>
          <w:color w:val="000000" w:themeColor="text1"/>
          <w:sz w:val="28"/>
          <w:szCs w:val="28"/>
          <w14:textFill>
            <w14:solidFill>
              <w14:schemeClr w14:val="tx1"/>
            </w14:solidFill>
          </w14:textFill>
        </w:rPr>
        <w:t>日印发</w:t>
      </w:r>
    </w:p>
    <w:sectPr>
      <w:footerReference r:id="rId7" w:type="default"/>
      <w:footerReference r:id="rId8" w:type="even"/>
      <w:pgSz w:w="11905" w:h="16843"/>
      <w:pgMar w:top="2098" w:right="1531" w:bottom="1984" w:left="1531" w:header="850" w:footer="1474" w:gutter="0"/>
      <w:pgNumType w:fmt="decimal"/>
      <w:cols w:space="0" w:num="1"/>
      <w:rtlGutter w:val="0"/>
      <w:docGrid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roman"/>
    <w:pitch w:val="default"/>
    <w:sig w:usb0="E0002AFF" w:usb1="C0007841" w:usb2="00000009" w:usb3="00000000" w:csb0="400001FF" w:csb1="FFFF0000"/>
  </w:font>
  <w:font w:name="宋体">
    <w:panose1 w:val="02010600030101010101"/>
    <w:charset w:val="50"/>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方正仿宋_GBK">
    <w:panose1 w:val="03000509000000000000"/>
    <w:charset w:val="86"/>
    <w:family w:val="auto"/>
    <w:pitch w:val="default"/>
    <w:sig w:usb0="00000001" w:usb1="080E0000" w:usb2="00000000" w:usb3="00000000" w:csb0="00040000" w:csb1="00000000"/>
  </w:font>
  <w:font w:name="方正小标宋_GBK">
    <w:panose1 w:val="03000509000000000000"/>
    <w:charset w:val="86"/>
    <w:family w:val="script"/>
    <w:pitch w:val="default"/>
    <w:sig w:usb0="00000001" w:usb1="080E0000" w:usb2="00000000" w:usb3="00000000" w:csb0="00040000" w:csb1="00000000"/>
  </w:font>
  <w:font w:name="方正楷体_GBK">
    <w:panose1 w:val="03000509000000000000"/>
    <w:charset w:val="86"/>
    <w:family w:val="script"/>
    <w:pitch w:val="default"/>
    <w:sig w:usb0="00000001" w:usb1="080E0000" w:usb2="00000000" w:usb3="00000000" w:csb0="00040000" w:csb1="00000000"/>
  </w:font>
  <w:font w:name="方正黑体_GBK">
    <w:panose1 w:val="03000509000000000000"/>
    <w:charset w:val="86"/>
    <w:family w:val="script"/>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0F17ACE">
    <w:pPr>
      <w:pStyle w:val="3"/>
    </w:pPr>
    <w:r>
      <w:rPr>
        <w:sz w:val="18"/>
      </w:rPr>
      <mc:AlternateContent>
        <mc:Choice Requires="wps">
          <w:drawing>
            <wp:anchor distT="0" distB="0" distL="114300" distR="114300" simplePos="0" relativeHeight="251659264" behindDoc="0" locked="1" layoutInCell="1" allowOverlap="1">
              <wp:simplePos x="0" y="0"/>
              <wp:positionH relativeFrom="margin">
                <wp:align>outside</wp:align>
              </wp:positionH>
              <wp:positionV relativeFrom="paragraph">
                <wp:posOffset>0</wp:posOffset>
              </wp:positionV>
              <wp:extent cx="1828800" cy="1828800"/>
              <wp:effectExtent l="0" t="0" r="0" b="0"/>
              <wp:wrapNone/>
              <wp:docPr id="1" name="文本框 9"/>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14:paraId="3768522A">
                          <w:pPr>
                            <w:pStyle w:val="3"/>
                            <w:keepNext w:val="0"/>
                            <w:keepLines w:val="0"/>
                            <w:pageBreakBefore w:val="0"/>
                            <w:widowControl w:val="0"/>
                            <w:kinsoku/>
                            <w:wordWrap/>
                            <w:overflowPunct/>
                            <w:topLinePunct w:val="0"/>
                            <w:bidi w:val="0"/>
                            <w:adjustRightInd/>
                            <w:snapToGrid w:val="0"/>
                            <w:ind w:left="363" w:right="363"/>
                            <w:textAlignment w:val="auto"/>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w:t>
                          </w:r>
                          <w:r>
                            <w:rPr>
                              <w:rFonts w:hint="eastAsia" w:asciiTheme="minorEastAsia" w:hAnsiTheme="minorEastAsia" w:eastAsiaTheme="minorEastAsia" w:cstheme="minorEastAsia"/>
                              <w:sz w:val="28"/>
                              <w:szCs w:val="28"/>
                            </w:rPr>
                            <w:fldChar w:fldCharType="begin"/>
                          </w:r>
                          <w:r>
                            <w:rPr>
                              <w:rFonts w:hint="eastAsia" w:asciiTheme="minorEastAsia" w:hAnsiTheme="minorEastAsia" w:eastAsiaTheme="minorEastAsia" w:cstheme="minorEastAsia"/>
                              <w:sz w:val="28"/>
                              <w:szCs w:val="28"/>
                            </w:rPr>
                            <w:instrText xml:space="preserve"> PAGE  \* MERGEFORMAT </w:instrText>
                          </w:r>
                          <w:r>
                            <w:rPr>
                              <w:rFonts w:hint="eastAsia" w:asciiTheme="minorEastAsia" w:hAnsiTheme="minorEastAsia" w:eastAsiaTheme="minorEastAsia" w:cstheme="minorEastAsia"/>
                              <w:sz w:val="28"/>
                              <w:szCs w:val="28"/>
                            </w:rPr>
                            <w:fldChar w:fldCharType="separate"/>
                          </w:r>
                          <w:r>
                            <w:rPr>
                              <w:rFonts w:hint="eastAsia" w:asciiTheme="minorEastAsia" w:hAnsiTheme="minorEastAsia" w:eastAsiaTheme="minorEastAsia" w:cstheme="minorEastAsia"/>
                              <w:sz w:val="28"/>
                              <w:szCs w:val="28"/>
                            </w:rPr>
                            <w:t>1</w:t>
                          </w:r>
                          <w:r>
                            <w:rPr>
                              <w:rFonts w:hint="eastAsia" w:asciiTheme="minorEastAsia" w:hAnsiTheme="minorEastAsia" w:eastAsiaTheme="minorEastAsia" w:cstheme="minorEastAsia"/>
                              <w:sz w:val="28"/>
                              <w:szCs w:val="28"/>
                            </w:rPr>
                            <w:fldChar w:fldCharType="end"/>
                          </w:r>
                          <w:r>
                            <w:rPr>
                              <w:rFonts w:hint="eastAsia" w:asciiTheme="minorEastAsia" w:hAnsiTheme="minorEastAsia" w:eastAsiaTheme="minorEastAsia" w:cstheme="minorEastAsia"/>
                              <w:sz w:val="28"/>
                              <w:szCs w:val="28"/>
                            </w:rPr>
                            <w:t xml:space="preserve"> —</w:t>
                          </w:r>
                        </w:p>
                      </w:txbxContent>
                    </wps:txbx>
                    <wps:bodyPr wrap="none" lIns="0" tIns="0" rIns="0" bIns="0" upright="0">
                      <a:spAutoFit/>
                    </wps:bodyPr>
                  </wps:wsp>
                </a:graphicData>
              </a:graphic>
            </wp:anchor>
          </w:drawing>
        </mc:Choice>
        <mc:Fallback>
          <w:pict>
            <v:shape id="文本框 9" o:spid="_x0000_s1026" o:spt="202" type="#_x0000_t202" style="position:absolute;left:0pt;margin-top:0pt;height:144pt;width:144pt;mso-position-horizontal:outside;mso-position-horizontal-relative:margin;mso-wrap-style:none;z-index:251659264;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">
              <v:fill on="f" focussize="0,0"/>
              <v:stroke on="f"/>
              <v:imagedata o:title=""/>
              <o:lock v:ext="edit" aspectratio="f"/>
              <v:textbox inset="0mm,0mm,0mm,0mm" style="mso-fit-shape-to-text:t;">
                <w:txbxContent>
                  <w:p w14:paraId="3768522A">
                    <w:pPr>
                      <w:pStyle w:val="3"/>
                      <w:keepNext w:val="0"/>
                      <w:keepLines w:val="0"/>
                      <w:pageBreakBefore w:val="0"/>
                      <w:widowControl w:val="0"/>
                      <w:kinsoku/>
                      <w:wordWrap/>
                      <w:overflowPunct/>
                      <w:topLinePunct w:val="0"/>
                      <w:bidi w:val="0"/>
                      <w:adjustRightInd/>
                      <w:snapToGrid w:val="0"/>
                      <w:ind w:left="363" w:right="363"/>
                      <w:textAlignment w:val="auto"/>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w:t>
                    </w:r>
                    <w:r>
                      <w:rPr>
                        <w:rFonts w:hint="eastAsia" w:asciiTheme="minorEastAsia" w:hAnsiTheme="minorEastAsia" w:eastAsiaTheme="minorEastAsia" w:cstheme="minorEastAsia"/>
                        <w:sz w:val="28"/>
                        <w:szCs w:val="28"/>
                      </w:rPr>
                      <w:fldChar w:fldCharType="begin"/>
                    </w:r>
                    <w:r>
                      <w:rPr>
                        <w:rFonts w:hint="eastAsia" w:asciiTheme="minorEastAsia" w:hAnsiTheme="minorEastAsia" w:eastAsiaTheme="minorEastAsia" w:cstheme="minorEastAsia"/>
                        <w:sz w:val="28"/>
                        <w:szCs w:val="28"/>
                      </w:rPr>
                      <w:instrText xml:space="preserve"> PAGE  \* MERGEFORMAT </w:instrText>
                    </w:r>
                    <w:r>
                      <w:rPr>
                        <w:rFonts w:hint="eastAsia" w:asciiTheme="minorEastAsia" w:hAnsiTheme="minorEastAsia" w:eastAsiaTheme="minorEastAsia" w:cstheme="minorEastAsia"/>
                        <w:sz w:val="28"/>
                        <w:szCs w:val="28"/>
                      </w:rPr>
                      <w:fldChar w:fldCharType="separate"/>
                    </w:r>
                    <w:r>
                      <w:rPr>
                        <w:rFonts w:hint="eastAsia" w:asciiTheme="minorEastAsia" w:hAnsiTheme="minorEastAsia" w:eastAsiaTheme="minorEastAsia" w:cstheme="minorEastAsia"/>
                        <w:sz w:val="28"/>
                        <w:szCs w:val="28"/>
                      </w:rPr>
                      <w:t>1</w:t>
                    </w:r>
                    <w:r>
                      <w:rPr>
                        <w:rFonts w:hint="eastAsia" w:asciiTheme="minorEastAsia" w:hAnsiTheme="minorEastAsia" w:eastAsiaTheme="minorEastAsia" w:cstheme="minorEastAsia"/>
                        <w:sz w:val="28"/>
                        <w:szCs w:val="28"/>
                      </w:rPr>
                      <w:fldChar w:fldCharType="end"/>
                    </w:r>
                    <w:r>
                      <w:rPr>
                        <w:rFonts w:hint="eastAsia" w:asciiTheme="minorEastAsia" w:hAnsiTheme="minorEastAsia" w:eastAsiaTheme="minorEastAsia" w:cstheme="minorEastAsia"/>
                        <w:sz w:val="28"/>
                        <w:szCs w:val="28"/>
                      </w:rPr>
                      <w:t xml:space="preserve"> —</w:t>
                    </w:r>
                  </w:p>
                </w:txbxContent>
              </v:textbox>
              <w10:anchorlock/>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314A058">
    <w:pPr>
      <w:pStyle w:val="3"/>
    </w:pPr>
    <w:r>
      <w:rPr>
        <w:sz w:val="18"/>
      </w:rPr>
      <mc:AlternateContent>
        <mc:Choice Requires="wps">
          <w:drawing>
            <wp:anchor distT="0" distB="0" distL="114300" distR="114300" simplePos="0" relativeHeight="251660288" behindDoc="0" locked="1" layoutInCell="1" allowOverlap="1">
              <wp:simplePos x="0" y="0"/>
              <wp:positionH relativeFrom="margin">
                <wp:align>outside</wp:align>
              </wp:positionH>
              <wp:positionV relativeFrom="paragraph">
                <wp:posOffset>0</wp:posOffset>
              </wp:positionV>
              <wp:extent cx="1828800" cy="1828800"/>
              <wp:effectExtent l="0" t="0" r="0" b="0"/>
              <wp:wrapNone/>
              <wp:docPr id="2" name="文本框 10"/>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14:paraId="0F62EE06">
                          <w:pPr>
                            <w:pStyle w:val="3"/>
                            <w:keepNext w:val="0"/>
                            <w:keepLines w:val="0"/>
                            <w:pageBreakBefore w:val="0"/>
                            <w:widowControl w:val="0"/>
                            <w:kinsoku/>
                            <w:wordWrap/>
                            <w:overflowPunct/>
                            <w:topLinePunct w:val="0"/>
                            <w:bidi w:val="0"/>
                            <w:adjustRightInd/>
                            <w:snapToGrid w:val="0"/>
                            <w:ind w:left="363" w:right="363"/>
                            <w:textAlignment w:val="auto"/>
                            <w:rPr>
                              <w:rFonts w:hint="eastAsia" w:asciiTheme="majorEastAsia" w:hAnsiTheme="majorEastAsia" w:eastAsiaTheme="majorEastAsia" w:cstheme="majorEastAsia"/>
                              <w:sz w:val="28"/>
                              <w:szCs w:val="28"/>
                            </w:rPr>
                          </w:pPr>
                          <w:r>
                            <w:rPr>
                              <w:rFonts w:hint="eastAsia" w:asciiTheme="majorEastAsia" w:hAnsiTheme="majorEastAsia" w:eastAsiaTheme="majorEastAsia" w:cstheme="majorEastAsia"/>
                              <w:sz w:val="28"/>
                              <w:szCs w:val="28"/>
                            </w:rPr>
                            <w:t xml:space="preserve">— </w:t>
                          </w:r>
                          <w:r>
                            <w:rPr>
                              <w:rFonts w:hint="eastAsia" w:asciiTheme="majorEastAsia" w:hAnsiTheme="majorEastAsia" w:eastAsiaTheme="majorEastAsia" w:cstheme="majorEastAsia"/>
                              <w:sz w:val="28"/>
                              <w:szCs w:val="28"/>
                            </w:rPr>
                            <w:fldChar w:fldCharType="begin"/>
                          </w:r>
                          <w:r>
                            <w:rPr>
                              <w:rFonts w:hint="eastAsia" w:asciiTheme="majorEastAsia" w:hAnsiTheme="majorEastAsia" w:eastAsiaTheme="majorEastAsia" w:cstheme="majorEastAsia"/>
                              <w:sz w:val="28"/>
                              <w:szCs w:val="28"/>
                            </w:rPr>
                            <w:instrText xml:space="preserve"> PAGE  \* MERGEFORMAT </w:instrText>
                          </w:r>
                          <w:r>
                            <w:rPr>
                              <w:rFonts w:hint="eastAsia" w:asciiTheme="majorEastAsia" w:hAnsiTheme="majorEastAsia" w:eastAsiaTheme="majorEastAsia" w:cstheme="majorEastAsia"/>
                              <w:sz w:val="28"/>
                              <w:szCs w:val="28"/>
                            </w:rPr>
                            <w:fldChar w:fldCharType="separate"/>
                          </w:r>
                          <w:r>
                            <w:rPr>
                              <w:rFonts w:hint="eastAsia" w:asciiTheme="majorEastAsia" w:hAnsiTheme="majorEastAsia" w:eastAsiaTheme="majorEastAsia" w:cstheme="majorEastAsia"/>
                              <w:sz w:val="28"/>
                              <w:szCs w:val="28"/>
                            </w:rPr>
                            <w:t>2</w:t>
                          </w:r>
                          <w:r>
                            <w:rPr>
                              <w:rFonts w:hint="eastAsia" w:asciiTheme="majorEastAsia" w:hAnsiTheme="majorEastAsia" w:eastAsiaTheme="majorEastAsia" w:cstheme="majorEastAsia"/>
                              <w:sz w:val="28"/>
                              <w:szCs w:val="28"/>
                            </w:rPr>
                            <w:fldChar w:fldCharType="end"/>
                          </w:r>
                          <w:r>
                            <w:rPr>
                              <w:rFonts w:hint="eastAsia" w:asciiTheme="majorEastAsia" w:hAnsiTheme="majorEastAsia" w:eastAsiaTheme="majorEastAsia" w:cstheme="majorEastAsia"/>
                              <w:sz w:val="28"/>
                              <w:szCs w:val="28"/>
                            </w:rPr>
                            <w:t xml:space="preserve"> —</w:t>
                          </w:r>
                        </w:p>
                      </w:txbxContent>
                    </wps:txbx>
                    <wps:bodyPr wrap="none" lIns="0" tIns="0" rIns="0" bIns="0" upright="0">
                      <a:spAutoFit/>
                    </wps:bodyPr>
                  </wps:wsp>
                </a:graphicData>
              </a:graphic>
            </wp:anchor>
          </w:drawing>
        </mc:Choice>
        <mc:Fallback>
          <w:pict>
            <v:shape id="文本框 10" o:spid="_x0000_s1026" o:spt="202" type="#_x0000_t202" style="position:absolute;left:0pt;margin-top:0pt;height:144pt;width:144pt;mso-position-horizontal:outside;mso-position-horizontal-relative:margin;mso-wrap-style:none;z-index:251660288;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">
              <v:fill on="f" focussize="0,0"/>
              <v:stroke on="f"/>
              <v:imagedata o:title=""/>
              <o:lock v:ext="edit" aspectratio="f"/>
              <v:textbox inset="0mm,0mm,0mm,0mm" style="mso-fit-shape-to-text:t;">
                <w:txbxContent>
                  <w:p w14:paraId="0F62EE06">
                    <w:pPr>
                      <w:pStyle w:val="3"/>
                      <w:keepNext w:val="0"/>
                      <w:keepLines w:val="0"/>
                      <w:pageBreakBefore w:val="0"/>
                      <w:widowControl w:val="0"/>
                      <w:kinsoku/>
                      <w:wordWrap/>
                      <w:overflowPunct/>
                      <w:topLinePunct w:val="0"/>
                      <w:bidi w:val="0"/>
                      <w:adjustRightInd/>
                      <w:snapToGrid w:val="0"/>
                      <w:ind w:left="363" w:right="363"/>
                      <w:textAlignment w:val="auto"/>
                      <w:rPr>
                        <w:rFonts w:hint="eastAsia" w:asciiTheme="majorEastAsia" w:hAnsiTheme="majorEastAsia" w:eastAsiaTheme="majorEastAsia" w:cstheme="majorEastAsia"/>
                        <w:sz w:val="28"/>
                        <w:szCs w:val="28"/>
                      </w:rPr>
                    </w:pPr>
                    <w:r>
                      <w:rPr>
                        <w:rFonts w:hint="eastAsia" w:asciiTheme="majorEastAsia" w:hAnsiTheme="majorEastAsia" w:eastAsiaTheme="majorEastAsia" w:cstheme="majorEastAsia"/>
                        <w:sz w:val="28"/>
                        <w:szCs w:val="28"/>
                      </w:rPr>
                      <w:t xml:space="preserve">— </w:t>
                    </w:r>
                    <w:r>
                      <w:rPr>
                        <w:rFonts w:hint="eastAsia" w:asciiTheme="majorEastAsia" w:hAnsiTheme="majorEastAsia" w:eastAsiaTheme="majorEastAsia" w:cstheme="majorEastAsia"/>
                        <w:sz w:val="28"/>
                        <w:szCs w:val="28"/>
                      </w:rPr>
                      <w:fldChar w:fldCharType="begin"/>
                    </w:r>
                    <w:r>
                      <w:rPr>
                        <w:rFonts w:hint="eastAsia" w:asciiTheme="majorEastAsia" w:hAnsiTheme="majorEastAsia" w:eastAsiaTheme="majorEastAsia" w:cstheme="majorEastAsia"/>
                        <w:sz w:val="28"/>
                        <w:szCs w:val="28"/>
                      </w:rPr>
                      <w:instrText xml:space="preserve"> PAGE  \* MERGEFORMAT </w:instrText>
                    </w:r>
                    <w:r>
                      <w:rPr>
                        <w:rFonts w:hint="eastAsia" w:asciiTheme="majorEastAsia" w:hAnsiTheme="majorEastAsia" w:eastAsiaTheme="majorEastAsia" w:cstheme="majorEastAsia"/>
                        <w:sz w:val="28"/>
                        <w:szCs w:val="28"/>
                      </w:rPr>
                      <w:fldChar w:fldCharType="separate"/>
                    </w:r>
                    <w:r>
                      <w:rPr>
                        <w:rFonts w:hint="eastAsia" w:asciiTheme="majorEastAsia" w:hAnsiTheme="majorEastAsia" w:eastAsiaTheme="majorEastAsia" w:cstheme="majorEastAsia"/>
                        <w:sz w:val="28"/>
                        <w:szCs w:val="28"/>
                      </w:rPr>
                      <w:t>2</w:t>
                    </w:r>
                    <w:r>
                      <w:rPr>
                        <w:rFonts w:hint="eastAsia" w:asciiTheme="majorEastAsia" w:hAnsiTheme="majorEastAsia" w:eastAsiaTheme="majorEastAsia" w:cstheme="majorEastAsia"/>
                        <w:sz w:val="28"/>
                        <w:szCs w:val="28"/>
                      </w:rPr>
                      <w:fldChar w:fldCharType="end"/>
                    </w:r>
                    <w:r>
                      <w:rPr>
                        <w:rFonts w:hint="eastAsia" w:asciiTheme="majorEastAsia" w:hAnsiTheme="majorEastAsia" w:eastAsiaTheme="majorEastAsia" w:cstheme="majorEastAsia"/>
                        <w:sz w:val="28"/>
                        <w:szCs w:val="28"/>
                      </w:rPr>
                      <w:t xml:space="preserve"> —</w:t>
                    </w:r>
                  </w:p>
                </w:txbxContent>
              </v:textbox>
              <w10:anchorlock/>
            </v:shape>
          </w:pict>
        </mc:Fallback>
      </mc:AlternateConten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F7EC223">
    <w:pPr>
      <w:pStyle w:val="3"/>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7379408">
    <w:pPr>
      <w:pStyle w:val="3"/>
    </w:pPr>
    <w:r>
      <w:rPr>
        <w:sz w:val="18"/>
      </w:rPr>
      <mc:AlternateContent>
        <mc:Choice Requires="wps">
          <w:drawing>
            <wp:anchor distT="0" distB="0" distL="114300" distR="114300" simplePos="0" relativeHeight="251661312" behindDoc="0" locked="0" layoutInCell="1" allowOverlap="1">
              <wp:simplePos x="0" y="0"/>
              <wp:positionH relativeFrom="margin">
                <wp:align>outside</wp:align>
              </wp:positionH>
              <wp:positionV relativeFrom="paragraph">
                <wp:posOffset>0</wp:posOffset>
              </wp:positionV>
              <wp:extent cx="1828800" cy="1828800"/>
              <wp:effectExtent l="0" t="0" r="0" b="0"/>
              <wp:wrapNone/>
              <wp:docPr id="3" name="文本框 1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14:paraId="28F5579A">
                          <w:pPr>
                            <w:pStyle w:val="3"/>
                            <w:keepNext w:val="0"/>
                            <w:keepLines w:val="0"/>
                            <w:pageBreakBefore w:val="0"/>
                            <w:widowControl w:val="0"/>
                            <w:kinsoku/>
                            <w:wordWrap/>
                            <w:overflowPunct/>
                            <w:topLinePunct w:val="0"/>
                            <w:autoSpaceDE/>
                            <w:autoSpaceDN/>
                            <w:bidi w:val="0"/>
                            <w:adjustRightInd/>
                            <w:snapToGrid w:val="0"/>
                            <w:ind w:left="315" w:leftChars="150" w:right="315" w:rightChars="150"/>
                            <w:textAlignment w:val="auto"/>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w:t>
                          </w:r>
                          <w:r>
                            <w:rPr>
                              <w:rFonts w:hint="eastAsia" w:asciiTheme="minorEastAsia" w:hAnsiTheme="minorEastAsia" w:eastAsiaTheme="minorEastAsia" w:cstheme="minorEastAsia"/>
                              <w:sz w:val="28"/>
                              <w:szCs w:val="28"/>
                            </w:rPr>
                            <w:fldChar w:fldCharType="begin"/>
                          </w:r>
                          <w:r>
                            <w:rPr>
                              <w:rFonts w:hint="eastAsia" w:asciiTheme="minorEastAsia" w:hAnsiTheme="minorEastAsia" w:eastAsiaTheme="minorEastAsia" w:cstheme="minorEastAsia"/>
                              <w:sz w:val="28"/>
                              <w:szCs w:val="28"/>
                            </w:rPr>
                            <w:instrText xml:space="preserve"> PAGE  \* MERGEFORMAT </w:instrText>
                          </w:r>
                          <w:r>
                            <w:rPr>
                              <w:rFonts w:hint="eastAsia" w:asciiTheme="minorEastAsia" w:hAnsiTheme="minorEastAsia" w:eastAsiaTheme="minorEastAsia" w:cstheme="minorEastAsia"/>
                              <w:sz w:val="28"/>
                              <w:szCs w:val="28"/>
                            </w:rPr>
                            <w:fldChar w:fldCharType="separate"/>
                          </w:r>
                          <w:r>
                            <w:rPr>
                              <w:rFonts w:hint="eastAsia" w:asciiTheme="minorEastAsia" w:hAnsiTheme="minorEastAsia" w:eastAsiaTheme="minorEastAsia" w:cstheme="minorEastAsia"/>
                              <w:sz w:val="28"/>
                              <w:szCs w:val="28"/>
                            </w:rPr>
                            <w:t>1</w:t>
                          </w:r>
                          <w:r>
                            <w:rPr>
                              <w:rFonts w:hint="eastAsia" w:asciiTheme="minorEastAsia" w:hAnsiTheme="minorEastAsia" w:eastAsiaTheme="minorEastAsia" w:cstheme="minorEastAsia"/>
                              <w:sz w:val="28"/>
                              <w:szCs w:val="28"/>
                            </w:rPr>
                            <w:fldChar w:fldCharType="end"/>
                          </w:r>
                          <w:r>
                            <w:rPr>
                              <w:rFonts w:hint="eastAsia" w:asciiTheme="minorEastAsia" w:hAnsiTheme="minorEastAsia" w:eastAsiaTheme="minorEastAsia" w:cstheme="minorEastAsia"/>
                              <w:sz w:val="28"/>
                              <w:szCs w:val="28"/>
                            </w:rPr>
                            <w:t xml:space="preserve"> —</w:t>
                          </w:r>
                        </w:p>
                      </w:txbxContent>
                    </wps:txbx>
                    <wps:bodyPr wrap="none" lIns="0" tIns="0" rIns="0" bIns="0" upright="0">
                      <a:spAutoFit/>
                    </wps:bodyPr>
                  </wps:wsp>
                </a:graphicData>
              </a:graphic>
            </wp:anchor>
          </w:drawing>
        </mc:Choice>
        <mc:Fallback>
          <w:pict>
            <v:shape id="文本框 12" o:spid="_x0000_s1026" o:spt="202" type="#_x0000_t202" style="position:absolute;left:0pt;margin-top:0pt;height:144pt;width:144pt;mso-position-horizontal:outside;mso-position-horizontal-relative:margin;mso-wrap-style:none;z-index:251661312;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">
              <v:fill on="f" focussize="0,0"/>
              <v:stroke on="f"/>
              <v:imagedata o:title=""/>
              <o:lock v:ext="edit" aspectratio="f"/>
              <v:textbox inset="0mm,0mm,0mm,0mm" style="mso-fit-shape-to-text:t;">
                <w:txbxContent>
                  <w:p w14:paraId="28F5579A">
                    <w:pPr>
                      <w:pStyle w:val="3"/>
                      <w:keepNext w:val="0"/>
                      <w:keepLines w:val="0"/>
                      <w:pageBreakBefore w:val="0"/>
                      <w:widowControl w:val="0"/>
                      <w:kinsoku/>
                      <w:wordWrap/>
                      <w:overflowPunct/>
                      <w:topLinePunct w:val="0"/>
                      <w:autoSpaceDE/>
                      <w:autoSpaceDN/>
                      <w:bidi w:val="0"/>
                      <w:adjustRightInd/>
                      <w:snapToGrid w:val="0"/>
                      <w:ind w:left="315" w:leftChars="150" w:right="315" w:rightChars="150"/>
                      <w:textAlignment w:val="auto"/>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w:t>
                    </w:r>
                    <w:r>
                      <w:rPr>
                        <w:rFonts w:hint="eastAsia" w:asciiTheme="minorEastAsia" w:hAnsiTheme="minorEastAsia" w:eastAsiaTheme="minorEastAsia" w:cstheme="minorEastAsia"/>
                        <w:sz w:val="28"/>
                        <w:szCs w:val="28"/>
                      </w:rPr>
                      <w:fldChar w:fldCharType="begin"/>
                    </w:r>
                    <w:r>
                      <w:rPr>
                        <w:rFonts w:hint="eastAsia" w:asciiTheme="minorEastAsia" w:hAnsiTheme="minorEastAsia" w:eastAsiaTheme="minorEastAsia" w:cstheme="minorEastAsia"/>
                        <w:sz w:val="28"/>
                        <w:szCs w:val="28"/>
                      </w:rPr>
                      <w:instrText xml:space="preserve"> PAGE  \* MERGEFORMAT </w:instrText>
                    </w:r>
                    <w:r>
                      <w:rPr>
                        <w:rFonts w:hint="eastAsia" w:asciiTheme="minorEastAsia" w:hAnsiTheme="minorEastAsia" w:eastAsiaTheme="minorEastAsia" w:cstheme="minorEastAsia"/>
                        <w:sz w:val="28"/>
                        <w:szCs w:val="28"/>
                      </w:rPr>
                      <w:fldChar w:fldCharType="separate"/>
                    </w:r>
                    <w:r>
                      <w:rPr>
                        <w:rFonts w:hint="eastAsia" w:asciiTheme="minorEastAsia" w:hAnsiTheme="minorEastAsia" w:eastAsiaTheme="minorEastAsia" w:cstheme="minorEastAsia"/>
                        <w:sz w:val="28"/>
                        <w:szCs w:val="28"/>
                      </w:rPr>
                      <w:t>1</w:t>
                    </w:r>
                    <w:r>
                      <w:rPr>
                        <w:rFonts w:hint="eastAsia" w:asciiTheme="minorEastAsia" w:hAnsiTheme="minorEastAsia" w:eastAsiaTheme="minorEastAsia" w:cstheme="minorEastAsia"/>
                        <w:sz w:val="28"/>
                        <w:szCs w:val="28"/>
                      </w:rPr>
                      <w:fldChar w:fldCharType="end"/>
                    </w:r>
                    <w:r>
                      <w:rPr>
                        <w:rFonts w:hint="eastAsia" w:asciiTheme="minorEastAsia" w:hAnsiTheme="minorEastAsia" w:eastAsiaTheme="minorEastAsia" w:cstheme="minorEastAsia"/>
                        <w:sz w:val="28"/>
                        <w:szCs w:val="28"/>
                      </w:rPr>
                      <w:t xml:space="preserve"> —</w:t>
                    </w:r>
                  </w:p>
                </w:txbxContent>
              </v:textbox>
            </v:shape>
          </w:pict>
        </mc:Fallback>
      </mc:AlternateContent>
    </w: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9C29B92">
    <w:pPr>
      <w:pStyle w:val="3"/>
      <w:tabs>
        <w:tab w:val="left" w:pos="513"/>
        <w:tab w:val="clear" w:pos="8306"/>
      </w:tabs>
      <w:ind w:left="180"/>
    </w:pPr>
    <w:r>
      <w:rPr>
        <w:sz w:val="18"/>
      </w:rPr>
      <mc:AlternateContent>
        <mc:Choice Requires="wps">
          <w:drawing>
            <wp:anchor distT="0" distB="0" distL="114300" distR="114300" simplePos="0" relativeHeight="251662336" behindDoc="0" locked="0" layoutInCell="1" allowOverlap="1">
              <wp:simplePos x="0" y="0"/>
              <wp:positionH relativeFrom="margin">
                <wp:align>outside</wp:align>
              </wp:positionH>
              <wp:positionV relativeFrom="paragraph">
                <wp:posOffset>0</wp:posOffset>
              </wp:positionV>
              <wp:extent cx="1828800" cy="1828800"/>
              <wp:effectExtent l="0" t="0" r="0" b="0"/>
              <wp:wrapNone/>
              <wp:docPr id="4" name="文本框 13"/>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14:paraId="739CE3DB">
                          <w:pPr>
                            <w:pStyle w:val="3"/>
                            <w:keepNext w:val="0"/>
                            <w:keepLines w:val="0"/>
                            <w:pageBreakBefore w:val="0"/>
                            <w:widowControl w:val="0"/>
                            <w:kinsoku/>
                            <w:wordWrap/>
                            <w:overflowPunct/>
                            <w:topLinePunct w:val="0"/>
                            <w:bidi w:val="0"/>
                            <w:adjustRightInd/>
                            <w:snapToGrid w:val="0"/>
                            <w:ind w:left="363" w:right="363"/>
                            <w:textAlignment w:val="auto"/>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w:t>
                          </w:r>
                          <w:r>
                            <w:rPr>
                              <w:rFonts w:hint="eastAsia" w:asciiTheme="minorEastAsia" w:hAnsiTheme="minorEastAsia" w:eastAsiaTheme="minorEastAsia" w:cstheme="minorEastAsia"/>
                              <w:sz w:val="28"/>
                              <w:szCs w:val="28"/>
                            </w:rPr>
                            <w:fldChar w:fldCharType="begin"/>
                          </w:r>
                          <w:r>
                            <w:rPr>
                              <w:rFonts w:hint="eastAsia" w:asciiTheme="minorEastAsia" w:hAnsiTheme="minorEastAsia" w:eastAsiaTheme="minorEastAsia" w:cstheme="minorEastAsia"/>
                              <w:sz w:val="28"/>
                              <w:szCs w:val="28"/>
                            </w:rPr>
                            <w:instrText xml:space="preserve"> PAGE  \* MERGEFORMAT </w:instrText>
                          </w:r>
                          <w:r>
                            <w:rPr>
                              <w:rFonts w:hint="eastAsia" w:asciiTheme="minorEastAsia" w:hAnsiTheme="minorEastAsia" w:eastAsiaTheme="minorEastAsia" w:cstheme="minorEastAsia"/>
                              <w:sz w:val="28"/>
                              <w:szCs w:val="28"/>
                            </w:rPr>
                            <w:fldChar w:fldCharType="separate"/>
                          </w:r>
                          <w:r>
                            <w:rPr>
                              <w:rFonts w:hint="eastAsia" w:asciiTheme="minorEastAsia" w:hAnsiTheme="minorEastAsia" w:eastAsiaTheme="minorEastAsia" w:cstheme="minorEastAsia"/>
                              <w:sz w:val="28"/>
                              <w:szCs w:val="28"/>
                            </w:rPr>
                            <w:t>12</w:t>
                          </w:r>
                          <w:r>
                            <w:rPr>
                              <w:rFonts w:hint="eastAsia" w:asciiTheme="minorEastAsia" w:hAnsiTheme="minorEastAsia" w:eastAsiaTheme="minorEastAsia" w:cstheme="minorEastAsia"/>
                              <w:sz w:val="28"/>
                              <w:szCs w:val="28"/>
                            </w:rPr>
                            <w:fldChar w:fldCharType="end"/>
                          </w:r>
                          <w:r>
                            <w:rPr>
                              <w:rFonts w:hint="eastAsia" w:asciiTheme="minorEastAsia" w:hAnsiTheme="minorEastAsia" w:eastAsiaTheme="minorEastAsia" w:cstheme="minorEastAsia"/>
                              <w:sz w:val="28"/>
                              <w:szCs w:val="28"/>
                            </w:rPr>
                            <w:t xml:space="preserve"> —</w:t>
                          </w:r>
                        </w:p>
                      </w:txbxContent>
                    </wps:txbx>
                    <wps:bodyPr wrap="none" lIns="0" tIns="0" rIns="0" bIns="0" upright="0">
                      <a:spAutoFit/>
                    </wps:bodyPr>
                  </wps:wsp>
                </a:graphicData>
              </a:graphic>
            </wp:anchor>
          </w:drawing>
        </mc:Choice>
        <mc:Fallback>
          <w:pict>
            <v:shape id="文本框 13" o:spid="_x0000_s1026" o:spt="202" type="#_x0000_t202" style="position:absolute;left:0pt;margin-top:0pt;height:144pt;width:144pt;mso-position-horizontal:outside;mso-position-horizontal-relative:margin;mso-wrap-style:none;z-index:251662336;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">
              <v:fill on="f" focussize="0,0"/>
              <v:stroke on="f"/>
              <v:imagedata o:title=""/>
              <o:lock v:ext="edit" aspectratio="f"/>
              <v:textbox inset="0mm,0mm,0mm,0mm" style="mso-fit-shape-to-text:t;">
                <w:txbxContent>
                  <w:p w14:paraId="739CE3DB">
                    <w:pPr>
                      <w:pStyle w:val="3"/>
                      <w:keepNext w:val="0"/>
                      <w:keepLines w:val="0"/>
                      <w:pageBreakBefore w:val="0"/>
                      <w:widowControl w:val="0"/>
                      <w:kinsoku/>
                      <w:wordWrap/>
                      <w:overflowPunct/>
                      <w:topLinePunct w:val="0"/>
                      <w:bidi w:val="0"/>
                      <w:adjustRightInd/>
                      <w:snapToGrid w:val="0"/>
                      <w:ind w:left="363" w:right="363"/>
                      <w:textAlignment w:val="auto"/>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w:t>
                    </w:r>
                    <w:r>
                      <w:rPr>
                        <w:rFonts w:hint="eastAsia" w:asciiTheme="minorEastAsia" w:hAnsiTheme="minorEastAsia" w:eastAsiaTheme="minorEastAsia" w:cstheme="minorEastAsia"/>
                        <w:sz w:val="28"/>
                        <w:szCs w:val="28"/>
                      </w:rPr>
                      <w:fldChar w:fldCharType="begin"/>
                    </w:r>
                    <w:r>
                      <w:rPr>
                        <w:rFonts w:hint="eastAsia" w:asciiTheme="minorEastAsia" w:hAnsiTheme="minorEastAsia" w:eastAsiaTheme="minorEastAsia" w:cstheme="minorEastAsia"/>
                        <w:sz w:val="28"/>
                        <w:szCs w:val="28"/>
                      </w:rPr>
                      <w:instrText xml:space="preserve"> PAGE  \* MERGEFORMAT </w:instrText>
                    </w:r>
                    <w:r>
                      <w:rPr>
                        <w:rFonts w:hint="eastAsia" w:asciiTheme="minorEastAsia" w:hAnsiTheme="minorEastAsia" w:eastAsiaTheme="minorEastAsia" w:cstheme="minorEastAsia"/>
                        <w:sz w:val="28"/>
                        <w:szCs w:val="28"/>
                      </w:rPr>
                      <w:fldChar w:fldCharType="separate"/>
                    </w:r>
                    <w:r>
                      <w:rPr>
                        <w:rFonts w:hint="eastAsia" w:asciiTheme="minorEastAsia" w:hAnsiTheme="minorEastAsia" w:eastAsiaTheme="minorEastAsia" w:cstheme="minorEastAsia"/>
                        <w:sz w:val="28"/>
                        <w:szCs w:val="28"/>
                      </w:rPr>
                      <w:t>12</w:t>
                    </w:r>
                    <w:r>
                      <w:rPr>
                        <w:rFonts w:hint="eastAsia" w:asciiTheme="minorEastAsia" w:hAnsiTheme="minorEastAsia" w:eastAsiaTheme="minorEastAsia" w:cstheme="minorEastAsia"/>
                        <w:sz w:val="28"/>
                        <w:szCs w:val="28"/>
                      </w:rPr>
                      <w:fldChar w:fldCharType="end"/>
                    </w:r>
                    <w:r>
                      <w:rPr>
                        <w:rFonts w:hint="eastAsia" w:asciiTheme="minorEastAsia" w:hAnsiTheme="minorEastAsia" w:eastAsiaTheme="minorEastAsia" w:cstheme="minorEastAsia"/>
                        <w:sz w:val="28"/>
                        <w:szCs w:val="28"/>
                      </w:rPr>
                      <w:t xml:space="preserve"> —</w:t>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F2AC923">
    <w:pPr>
      <w:pStyle w:val="4"/>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bordersDoNotSurroundHeader w:val="0"/>
  <w:bordersDoNotSurroundFooter w:val="0"/>
  <w:attachedTemplate r:id="rId1"/>
  <w:documentProtection w:enforcement="0"/>
  <w:defaultTabStop w:val="420"/>
  <w:evenAndOddHeaders w:val="1"/>
  <w:drawingGridHorizontalSpacing w:val="210"/>
  <w:drawingGridVerticalSpacing w:val="99999990"/>
  <w:displayHorizontalDrawingGridEvery w:val="1"/>
  <w:displayVerticalDrawingGridEvery w:val="1"/>
  <w:noPunctuationKerning w:val="1"/>
  <w:characterSpacingControl w:val="compressPunctuation"/>
  <w:hdrShapeDefaults>
    <o:shapelayout v:ext="edit">
      <o:idmap v:ext="edit" data="2"/>
    </o:shapelayout>
  </w:hdrShapeDefaults>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zAyMWVlOTlkMzg1ZmMwODkzYTU5ZGQ4OTgwNTI1MjcifQ=="/>
  </w:docVars>
  <w:rsids>
    <w:rsidRoot w:val="002260C2"/>
    <w:rsid w:val="000969AD"/>
    <w:rsid w:val="000A3631"/>
    <w:rsid w:val="000D5E1A"/>
    <w:rsid w:val="00170A9F"/>
    <w:rsid w:val="001A3E7A"/>
    <w:rsid w:val="00215EFF"/>
    <w:rsid w:val="002260C2"/>
    <w:rsid w:val="00275168"/>
    <w:rsid w:val="002C6726"/>
    <w:rsid w:val="002F084D"/>
    <w:rsid w:val="003E7F1C"/>
    <w:rsid w:val="003F1DA2"/>
    <w:rsid w:val="00453A95"/>
    <w:rsid w:val="00581232"/>
    <w:rsid w:val="005A3086"/>
    <w:rsid w:val="005A7DD5"/>
    <w:rsid w:val="005B7C9C"/>
    <w:rsid w:val="00602CC8"/>
    <w:rsid w:val="00630E64"/>
    <w:rsid w:val="00645840"/>
    <w:rsid w:val="006B4B2E"/>
    <w:rsid w:val="00830FC4"/>
    <w:rsid w:val="008C7507"/>
    <w:rsid w:val="00A03C31"/>
    <w:rsid w:val="00A10B59"/>
    <w:rsid w:val="00B13566"/>
    <w:rsid w:val="00B63CD7"/>
    <w:rsid w:val="00C35C9D"/>
    <w:rsid w:val="00D808F1"/>
    <w:rsid w:val="00E00FD9"/>
    <w:rsid w:val="00F23662"/>
    <w:rsid w:val="01A42BC3"/>
    <w:rsid w:val="044A3E52"/>
    <w:rsid w:val="04AB3B8E"/>
    <w:rsid w:val="04F70EEC"/>
    <w:rsid w:val="06163BD1"/>
    <w:rsid w:val="062D5ED4"/>
    <w:rsid w:val="06FC5A06"/>
    <w:rsid w:val="07487DBA"/>
    <w:rsid w:val="07D27460"/>
    <w:rsid w:val="07D91A27"/>
    <w:rsid w:val="08627A25"/>
    <w:rsid w:val="08EE04EE"/>
    <w:rsid w:val="093645B1"/>
    <w:rsid w:val="095351B1"/>
    <w:rsid w:val="096E2A0B"/>
    <w:rsid w:val="09E162A4"/>
    <w:rsid w:val="0A7C3EE5"/>
    <w:rsid w:val="0B4D3BF1"/>
    <w:rsid w:val="0B696551"/>
    <w:rsid w:val="0B835865"/>
    <w:rsid w:val="0C4F1BEB"/>
    <w:rsid w:val="0CD23F9E"/>
    <w:rsid w:val="0CF208D5"/>
    <w:rsid w:val="0D9F355A"/>
    <w:rsid w:val="0E0673B8"/>
    <w:rsid w:val="0E723D47"/>
    <w:rsid w:val="0EAF7927"/>
    <w:rsid w:val="0ECC12D1"/>
    <w:rsid w:val="0F6D1DA1"/>
    <w:rsid w:val="0F9F0C4E"/>
    <w:rsid w:val="10AA5642"/>
    <w:rsid w:val="10B367A8"/>
    <w:rsid w:val="11075F76"/>
    <w:rsid w:val="116348A2"/>
    <w:rsid w:val="1207278B"/>
    <w:rsid w:val="12321383"/>
    <w:rsid w:val="138A175B"/>
    <w:rsid w:val="138F28CD"/>
    <w:rsid w:val="1393060F"/>
    <w:rsid w:val="14CD595B"/>
    <w:rsid w:val="14FF58C8"/>
    <w:rsid w:val="155344FA"/>
    <w:rsid w:val="16885CB3"/>
    <w:rsid w:val="17B172B6"/>
    <w:rsid w:val="17C87E9B"/>
    <w:rsid w:val="17D64F6F"/>
    <w:rsid w:val="17F6116D"/>
    <w:rsid w:val="184A2B57"/>
    <w:rsid w:val="184E11D6"/>
    <w:rsid w:val="18F959A0"/>
    <w:rsid w:val="19322DB5"/>
    <w:rsid w:val="193B7FE6"/>
    <w:rsid w:val="19F7605C"/>
    <w:rsid w:val="1A7F18ED"/>
    <w:rsid w:val="1B09565B"/>
    <w:rsid w:val="1B100169"/>
    <w:rsid w:val="1B1464DA"/>
    <w:rsid w:val="1B4E672B"/>
    <w:rsid w:val="1C5B1EE6"/>
    <w:rsid w:val="1D647AA5"/>
    <w:rsid w:val="1E9E60BA"/>
    <w:rsid w:val="1ED3045A"/>
    <w:rsid w:val="1FEA04E7"/>
    <w:rsid w:val="1FF05635"/>
    <w:rsid w:val="218E01E8"/>
    <w:rsid w:val="21EF545F"/>
    <w:rsid w:val="21F27577"/>
    <w:rsid w:val="233E4887"/>
    <w:rsid w:val="23BE32BE"/>
    <w:rsid w:val="23C43C9F"/>
    <w:rsid w:val="23DC1B5F"/>
    <w:rsid w:val="25A115C9"/>
    <w:rsid w:val="25B34B41"/>
    <w:rsid w:val="25CE3729"/>
    <w:rsid w:val="263D436E"/>
    <w:rsid w:val="26CA7EF7"/>
    <w:rsid w:val="27DD0BCE"/>
    <w:rsid w:val="27DD5EA5"/>
    <w:rsid w:val="28A60F28"/>
    <w:rsid w:val="28FC05AD"/>
    <w:rsid w:val="29220014"/>
    <w:rsid w:val="29BB2216"/>
    <w:rsid w:val="2A4811A2"/>
    <w:rsid w:val="2A7A1DF8"/>
    <w:rsid w:val="2AB465D2"/>
    <w:rsid w:val="2AE33F68"/>
    <w:rsid w:val="2B1517CD"/>
    <w:rsid w:val="2C372028"/>
    <w:rsid w:val="2C5F332D"/>
    <w:rsid w:val="2CC71413"/>
    <w:rsid w:val="2CF56806"/>
    <w:rsid w:val="2D3E54FD"/>
    <w:rsid w:val="2D662499"/>
    <w:rsid w:val="2D7E0846"/>
    <w:rsid w:val="2E9F365A"/>
    <w:rsid w:val="2F5729E1"/>
    <w:rsid w:val="2F5C1DA5"/>
    <w:rsid w:val="2F5E167A"/>
    <w:rsid w:val="2F8337D6"/>
    <w:rsid w:val="30093CE6"/>
    <w:rsid w:val="3063501B"/>
    <w:rsid w:val="31215055"/>
    <w:rsid w:val="314D1BCF"/>
    <w:rsid w:val="318F4926"/>
    <w:rsid w:val="320528B5"/>
    <w:rsid w:val="320E382B"/>
    <w:rsid w:val="322841C1"/>
    <w:rsid w:val="328104AF"/>
    <w:rsid w:val="33694411"/>
    <w:rsid w:val="35011186"/>
    <w:rsid w:val="35E46651"/>
    <w:rsid w:val="35EB5C31"/>
    <w:rsid w:val="3612488E"/>
    <w:rsid w:val="36370E76"/>
    <w:rsid w:val="36474974"/>
    <w:rsid w:val="37206361"/>
    <w:rsid w:val="374E683B"/>
    <w:rsid w:val="37A60C91"/>
    <w:rsid w:val="38DF437B"/>
    <w:rsid w:val="38F230B1"/>
    <w:rsid w:val="3942025E"/>
    <w:rsid w:val="39DF8161"/>
    <w:rsid w:val="3A026390"/>
    <w:rsid w:val="3A087AA1"/>
    <w:rsid w:val="3A0E5ACB"/>
    <w:rsid w:val="3A5B3385"/>
    <w:rsid w:val="3A5C70FE"/>
    <w:rsid w:val="3AB17449"/>
    <w:rsid w:val="3AD153F6"/>
    <w:rsid w:val="3B0A4DAB"/>
    <w:rsid w:val="3C247CBA"/>
    <w:rsid w:val="3C997419"/>
    <w:rsid w:val="3D136B63"/>
    <w:rsid w:val="3D2D26A2"/>
    <w:rsid w:val="3D3D3216"/>
    <w:rsid w:val="3D9B0A35"/>
    <w:rsid w:val="3EBFE104"/>
    <w:rsid w:val="3ED40CD0"/>
    <w:rsid w:val="3F0D6C18"/>
    <w:rsid w:val="3F1E2BD3"/>
    <w:rsid w:val="3F7024D3"/>
    <w:rsid w:val="4135583D"/>
    <w:rsid w:val="42F500EF"/>
    <w:rsid w:val="4352109E"/>
    <w:rsid w:val="441D16AC"/>
    <w:rsid w:val="445B404E"/>
    <w:rsid w:val="44BC7116"/>
    <w:rsid w:val="44BF2AA1"/>
    <w:rsid w:val="44DC0A7B"/>
    <w:rsid w:val="48197D55"/>
    <w:rsid w:val="487B4BF3"/>
    <w:rsid w:val="48A203D1"/>
    <w:rsid w:val="490712FA"/>
    <w:rsid w:val="4A881849"/>
    <w:rsid w:val="4AD8457E"/>
    <w:rsid w:val="4B245A16"/>
    <w:rsid w:val="4BE86A43"/>
    <w:rsid w:val="4CFA4C80"/>
    <w:rsid w:val="4EAA6232"/>
    <w:rsid w:val="4ED232B8"/>
    <w:rsid w:val="4F0F42E7"/>
    <w:rsid w:val="4FD80B7D"/>
    <w:rsid w:val="4FFA6D45"/>
    <w:rsid w:val="50F419E6"/>
    <w:rsid w:val="51065470"/>
    <w:rsid w:val="514C35D0"/>
    <w:rsid w:val="51767462"/>
    <w:rsid w:val="522108E3"/>
    <w:rsid w:val="526E7576"/>
    <w:rsid w:val="52A31916"/>
    <w:rsid w:val="534F73A8"/>
    <w:rsid w:val="535A21DB"/>
    <w:rsid w:val="536C7F5A"/>
    <w:rsid w:val="53A5346C"/>
    <w:rsid w:val="54684BC5"/>
    <w:rsid w:val="551C775D"/>
    <w:rsid w:val="55F85C97"/>
    <w:rsid w:val="56276546"/>
    <w:rsid w:val="56396EDC"/>
    <w:rsid w:val="56AE5E04"/>
    <w:rsid w:val="56F26ED3"/>
    <w:rsid w:val="57EC7962"/>
    <w:rsid w:val="58117F2D"/>
    <w:rsid w:val="58B77EC9"/>
    <w:rsid w:val="597506E7"/>
    <w:rsid w:val="597E4725"/>
    <w:rsid w:val="59DD570D"/>
    <w:rsid w:val="5AC153A5"/>
    <w:rsid w:val="5B5B42F4"/>
    <w:rsid w:val="5BBB7CD0"/>
    <w:rsid w:val="5BC12E47"/>
    <w:rsid w:val="5C125416"/>
    <w:rsid w:val="5C58551F"/>
    <w:rsid w:val="5DAF0A5C"/>
    <w:rsid w:val="5E364C03"/>
    <w:rsid w:val="5EECB557"/>
    <w:rsid w:val="5EFA2020"/>
    <w:rsid w:val="60420627"/>
    <w:rsid w:val="60C84CB3"/>
    <w:rsid w:val="60D72FF7"/>
    <w:rsid w:val="61044410"/>
    <w:rsid w:val="61642270"/>
    <w:rsid w:val="61B431F8"/>
    <w:rsid w:val="61E733D1"/>
    <w:rsid w:val="62B47227"/>
    <w:rsid w:val="62CE02E9"/>
    <w:rsid w:val="63A61F7E"/>
    <w:rsid w:val="641F4B74"/>
    <w:rsid w:val="645667E8"/>
    <w:rsid w:val="64E40325"/>
    <w:rsid w:val="657D2B36"/>
    <w:rsid w:val="660E452A"/>
    <w:rsid w:val="66B95403"/>
    <w:rsid w:val="67095D07"/>
    <w:rsid w:val="67DF6AF4"/>
    <w:rsid w:val="68AA77C7"/>
    <w:rsid w:val="69346AD6"/>
    <w:rsid w:val="69B1626F"/>
    <w:rsid w:val="69BC6933"/>
    <w:rsid w:val="69E00902"/>
    <w:rsid w:val="6A184E24"/>
    <w:rsid w:val="6A4610AD"/>
    <w:rsid w:val="6AD20B92"/>
    <w:rsid w:val="6AFE7E7F"/>
    <w:rsid w:val="6B136814"/>
    <w:rsid w:val="6B1C1E0E"/>
    <w:rsid w:val="6B9B7213"/>
    <w:rsid w:val="6BC14FA9"/>
    <w:rsid w:val="6BFC7E7D"/>
    <w:rsid w:val="6C5C6966"/>
    <w:rsid w:val="6C8E0AE9"/>
    <w:rsid w:val="6DBF98EA"/>
    <w:rsid w:val="6DC3435F"/>
    <w:rsid w:val="6EC922AC"/>
    <w:rsid w:val="6F223CBA"/>
    <w:rsid w:val="6F7A4A17"/>
    <w:rsid w:val="6FE55124"/>
    <w:rsid w:val="70727E1A"/>
    <w:rsid w:val="70736F61"/>
    <w:rsid w:val="70D97474"/>
    <w:rsid w:val="711A1635"/>
    <w:rsid w:val="71F41921"/>
    <w:rsid w:val="7210336D"/>
    <w:rsid w:val="72AE5A41"/>
    <w:rsid w:val="73045661"/>
    <w:rsid w:val="73D43285"/>
    <w:rsid w:val="74326E46"/>
    <w:rsid w:val="744A1799"/>
    <w:rsid w:val="74E26E5B"/>
    <w:rsid w:val="74FF2584"/>
    <w:rsid w:val="75276491"/>
    <w:rsid w:val="756103A4"/>
    <w:rsid w:val="76684159"/>
    <w:rsid w:val="76CF0CE7"/>
    <w:rsid w:val="772C39F4"/>
    <w:rsid w:val="773371C8"/>
    <w:rsid w:val="774D634B"/>
    <w:rsid w:val="774E63C5"/>
    <w:rsid w:val="77690624"/>
    <w:rsid w:val="77BF424C"/>
    <w:rsid w:val="781F2FC2"/>
    <w:rsid w:val="788046F0"/>
    <w:rsid w:val="78CD3529"/>
    <w:rsid w:val="791178D1"/>
    <w:rsid w:val="79F857F4"/>
    <w:rsid w:val="7A4B5C4C"/>
    <w:rsid w:val="7A85637E"/>
    <w:rsid w:val="7A94376E"/>
    <w:rsid w:val="7ADE49EA"/>
    <w:rsid w:val="7B30793B"/>
    <w:rsid w:val="7B5A6766"/>
    <w:rsid w:val="7B605DDE"/>
    <w:rsid w:val="7BF62BF3"/>
    <w:rsid w:val="7C1935DA"/>
    <w:rsid w:val="7C763C9C"/>
    <w:rsid w:val="7D415EE9"/>
    <w:rsid w:val="7D545437"/>
    <w:rsid w:val="7DC4321E"/>
    <w:rsid w:val="7E843AFA"/>
    <w:rsid w:val="7EBC7738"/>
    <w:rsid w:val="7EE051D4"/>
    <w:rsid w:val="7F0D0A9C"/>
    <w:rsid w:val="7F4B0B54"/>
    <w:rsid w:val="7F596D35"/>
    <w:rsid w:val="7F7E679B"/>
    <w:rsid w:val="7F9F7F02"/>
    <w:rsid w:val="7FB054D5"/>
    <w:rsid w:val="7FD14B1D"/>
    <w:rsid w:val="86EDB6DC"/>
    <w:rsid w:val="B75F10FF"/>
    <w:rsid w:val="BF7C1523"/>
    <w:rsid w:val="CFAF68EE"/>
    <w:rsid w:val="E3DB2B26"/>
    <w:rsid w:val="FAFDE86A"/>
    <w:rsid w:val="FDF38447"/>
    <w:rsid w:val="FFE3891F"/>
    <w:rsid w:val="FFFC35A9"/>
    <w:rsid w:val="FFFE8A3C"/>
    <w:rsid w:val="FFFF8DFC"/>
  </w:rsids>
  <m:mathPr>
    <m:mathFont m:val="Cambria Math"/>
    <m:brkBin m:val="before"/>
    <m:brkBinSub m:val="--"/>
    <m:smallFrac m:val="0"/>
    <m:dispDef/>
    <m:lMargin m:val="0"/>
    <m:rMargin m:val="0"/>
    <m:defJc m:val="centerGroup"/>
    <m:wrapIndent m:val="1440"/>
    <m:intLim m:val="subSup"/>
    <m:naryLim m:val="undOvr"/>
  </m:mathPr>
  <w:doNotAutoCompressPictures/>
  <w:themeFontLang w:val="en-US" w:eastAsia="zh-CN"/>
  <w:clrSchemeMapping w:bg1="light1" w:t1="dark1" w:bg2="light2" w:t2="dark2" w:accent1="accent1" w:accent2="accent2" w:accent3="accent3" w:accent4="accent4" w:accent5="accent5" w:accent6="accent6" w:hyperlink="hyperlink" w:followedHyperlink="followedHyperlink"/>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name="header"/>
    <w:lsdException w:qFormat="1" w:uiPriority="0"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qFormat="1" w:unhideWhenUsed="0" w:uiPriority="0" w:semiHidden="0"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qFormat="1"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qFormat="1" w:unhideWhenUsed="0" w:uiPriority="0"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szCs w:val="22"/>
      <w:lang w:val="en-US" w:eastAsia="zh-CN" w:bidi="ar-SA"/>
    </w:rPr>
  </w:style>
  <w:style w:type="character" w:default="1" w:styleId="7">
    <w:name w:val="Default Paragraph Font"/>
    <w:semiHidden/>
    <w:unhideWhenUsed/>
    <w:qFormat/>
    <w:uiPriority w:val="1"/>
  </w:style>
  <w:style w:type="table" w:default="1" w:styleId="5">
    <w:name w:val="Normal Table"/>
    <w:semiHidden/>
    <w:unhideWhenUsed/>
    <w:qFormat/>
    <w:uiPriority w:val="99"/>
    <w:tblPr>
      <w:tblCellMar>
        <w:top w:w="0" w:type="dxa"/>
        <w:left w:w="108" w:type="dxa"/>
        <w:bottom w:w="0" w:type="dxa"/>
        <w:right w:w="108" w:type="dxa"/>
      </w:tblCellMar>
    </w:tblPr>
  </w:style>
  <w:style w:type="paragraph" w:styleId="2">
    <w:name w:val="Body Text"/>
    <w:basedOn w:val="1"/>
    <w:next w:val="1"/>
    <w:semiHidden/>
    <w:unhideWhenUsed/>
    <w:qFormat/>
    <w:uiPriority w:val="99"/>
  </w:style>
  <w:style w:type="paragraph" w:styleId="3">
    <w:name w:val="footer"/>
    <w:basedOn w:val="1"/>
    <w:link w:val="10"/>
    <w:unhideWhenUsed/>
    <w:qFormat/>
    <w:uiPriority w:val="0"/>
    <w:pPr>
      <w:tabs>
        <w:tab w:val="center" w:pos="4153"/>
        <w:tab w:val="right" w:pos="8306"/>
      </w:tabs>
      <w:snapToGrid w:val="0"/>
      <w:jc w:val="left"/>
    </w:pPr>
    <w:rPr>
      <w:sz w:val="18"/>
      <w:szCs w:val="18"/>
    </w:rPr>
  </w:style>
  <w:style w:type="paragraph" w:styleId="4">
    <w:name w:val="header"/>
    <w:basedOn w:val="1"/>
    <w:link w:val="9"/>
    <w:semiHidden/>
    <w:unhideWhenUsed/>
    <w:qFormat/>
    <w:uiPriority w:val="99"/>
    <w:pPr>
      <w:pBdr>
        <w:bottom w:val="single" w:color="auto" w:sz="6" w:space="1"/>
      </w:pBdr>
      <w:tabs>
        <w:tab w:val="center" w:pos="4153"/>
        <w:tab w:val="right" w:pos="8306"/>
      </w:tabs>
      <w:snapToGrid w:val="0"/>
      <w:jc w:val="center"/>
    </w:pPr>
    <w:rPr>
      <w:sz w:val="18"/>
      <w:szCs w:val="18"/>
    </w:rPr>
  </w:style>
  <w:style w:type="table" w:styleId="6">
    <w:name w:val="Table Grid"/>
    <w:basedOn w:val="5"/>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8">
    <w:name w:val="page number"/>
    <w:basedOn w:val="7"/>
    <w:qFormat/>
    <w:uiPriority w:val="0"/>
  </w:style>
  <w:style w:type="character" w:customStyle="1" w:styleId="9">
    <w:name w:val="页眉 Char"/>
    <w:basedOn w:val="7"/>
    <w:link w:val="4"/>
    <w:semiHidden/>
    <w:qFormat/>
    <w:uiPriority w:val="99"/>
    <w:rPr>
      <w:sz w:val="18"/>
      <w:szCs w:val="18"/>
    </w:rPr>
  </w:style>
  <w:style w:type="character" w:customStyle="1" w:styleId="10">
    <w:name w:val="页脚 Char"/>
    <w:basedOn w:val="7"/>
    <w:link w:val="3"/>
    <w:qFormat/>
    <w:uiPriority w:val="99"/>
    <w:rPr>
      <w:sz w:val="18"/>
      <w:szCs w:val="18"/>
    </w:rPr>
  </w:style>
  <w:style w:type="table" w:customStyle="1" w:styleId="11">
    <w:name w:val="Table Normal"/>
    <w:unhideWhenUsed/>
    <w:qFormat/>
    <w:uiPriority w:val="0"/>
    <w:tblPr>
      <w:tblCellMar>
        <w:top w:w="0" w:type="dxa"/>
        <w:left w:w="0" w:type="dxa"/>
        <w:bottom w:w="0" w:type="dxa"/>
        <w:right w:w="0" w:type="dxa"/>
      </w:tblCellMar>
    </w:tblPr>
  </w:style>
  <w:style w:type="paragraph" w:customStyle="1" w:styleId="12">
    <w:name w:val="Table Text"/>
    <w:basedOn w:val="1"/>
    <w:semiHidden/>
    <w:qFormat/>
    <w:uiPriority w:val="0"/>
    <w:rPr>
      <w:rFonts w:ascii="Times New Roman" w:hAnsi="Times New Roman" w:eastAsia="Times New Roman" w:cs="Times New Roman"/>
      <w:sz w:val="23"/>
      <w:szCs w:val="23"/>
      <w:lang w:val="en-US" w:eastAsia="en-US" w:bidi="ar-SA"/>
    </w:rPr>
  </w:style>
</w:styles>
</file>

<file path=word/_rels/document.xml.rels><?xml version="1.0" encoding="UTF-8" standalone="yes"?>
<Relationships xmlns="http://schemas.openxmlformats.org/package/2006/relationships"><Relationship Id="rId9" Type="http://schemas.openxmlformats.org/officeDocument/2006/relationships/theme" Target="theme/theme1.xml"/><Relationship Id="rId8" Type="http://schemas.openxmlformats.org/officeDocument/2006/relationships/footer" Target="footer5.xml"/><Relationship Id="rId7" Type="http://schemas.openxmlformats.org/officeDocument/2006/relationships/footer" Target="footer4.xml"/><Relationship Id="rId6" Type="http://schemas.openxmlformats.org/officeDocument/2006/relationships/footer" Target="footer3.xml"/><Relationship Id="rId5" Type="http://schemas.openxmlformats.org/officeDocument/2006/relationships/footer" Target="footer2.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1" Type="http://schemas.openxmlformats.org/officeDocument/2006/relationships/fontTable" Target="fontTable.xml"/><Relationship Id="rId10" Type="http://schemas.openxmlformats.org/officeDocument/2006/relationships/customXml" Target="../customXml/item1.xml"/><Relationship Id="rId1" Type="http://schemas.openxmlformats.org/officeDocument/2006/relationships/styles" Target="styles.xml"/></Relationships>
</file>

<file path=word/_rels/settings.xml.rels><?xml version="1.0" encoding="UTF-8" standalone="yes"?>
<Relationships xmlns="http://schemas.openxmlformats.org/package/2006/relationships"><Relationship Id="rId1" Type="http://schemas.openxmlformats.org/officeDocument/2006/relationships/attachedTemplate" Target="file:///C:\home\yangfengxiang\C:\home\yangfengxiang\C:\opt\apps\com.com.alibaba.ykz\files\2.13.5-Release.8\C:\Users\Administrator\AppData\Roaming\Microsoft\Templates\&#25919;&#24220;&#27169;&#26495;.dotx" TargetMode="Externa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政府模板</Template>
  <Company>Microsoft</Company>
  <Pages>12</Pages>
  <Words>3453</Words>
  <Characters>3579</Characters>
  <Lines>46</Lines>
  <Paragraphs>12</Paragraphs>
  <TotalTime>17</TotalTime>
  <ScaleCrop>false</ScaleCrop>
  <LinksUpToDate>false</LinksUpToDate>
  <CharactersWithSpaces>3601</CharactersWithSpaces>
  <Application>WPS Office_12.1.0.22529_F1E327BC-269C-435d-A152-05C5408002CA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2025-04-18T11:23:00Z</dcterms:created>
  <dc:creator>PC</dc:creator>
  <cp:lastModifiedBy>Administrator</cp:lastModifiedBy>
  <cp:lastPrinted>2025-10-23T08:16:04Z</cp:lastPrinted>
  <dcterms:modified xsi:type="dcterms:W3CDTF">2025-10-23T08:18:33Z</dcterms:modified>
  <cp:revision>7</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2052-12.1.0.22529</vt:lpwstr>
  </property>
  <property fmtid="{D5CDD505-2E9C-101B-9397-08002B2CF9AE}" pid="3" name="ICV">
    <vt:lpwstr>8904D27461DC4B97BBC7C1B72ACADCEB_13</vt:lpwstr>
  </property>
  <property fmtid="{D5CDD505-2E9C-101B-9397-08002B2CF9AE}" pid="4" name="KSOTemplateDocerSaveRecord">
    <vt:lpwstr>eyJoZGlkIjoiYzYyNzQyZTQzNTFjNGE4NTU4ZmJmNjI1NWI4ZjcxMjMifQ==</vt:lpwstr>
  </property>
</Properties>
</file>